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5122"/>
        <w:gridCol w:w="151"/>
        <w:gridCol w:w="150"/>
        <w:gridCol w:w="4027"/>
      </w:tblGrid>
      <w:tr w:rsidR="00A17AE4" w14:paraId="33816968" w14:textId="77777777" w:rsidTr="369D8B05">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369D8B05">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369D8B05">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1858069B" w:rsidR="00093CA9" w:rsidRDefault="00CC333E" w:rsidP="00093CA9">
            <w:r w:rsidRPr="00CC333E">
              <w:t>Incept Legal</w:t>
            </w:r>
          </w:p>
        </w:tc>
      </w:tr>
      <w:tr w:rsidR="00093CA9" w14:paraId="68D6C829" w14:textId="77777777" w:rsidTr="369D8B05">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369D8B05">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369D8B05">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369D8B05">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224C9D0C" w:rsidR="00093CA9" w:rsidRDefault="00C70D63" w:rsidP="00093CA9">
            <w:r w:rsidRPr="00C70D63">
              <w:t>Law No. 72 of 2017 Promulgating the Investment Law (dated 31/5/2017)</w:t>
            </w:r>
          </w:p>
        </w:tc>
      </w:tr>
      <w:tr w:rsidR="00093CA9" w14:paraId="67500B24" w14:textId="77777777" w:rsidTr="369D8B05">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369D8B05">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3FB86CA9" w:rsidR="00093CA9" w:rsidRDefault="67DAC4E8" w:rsidP="00093CA9">
            <w:hyperlink r:id="rId17">
              <w:r w:rsidRPr="369D8B05">
                <w:rPr>
                  <w:rStyle w:val="Hyperlink"/>
                </w:rPr>
                <w:t>https://web.archive.org/save/https://www.gafi.gov.eg/English/StartaBusiness/Laws-and-Regulations/PublishingImages/Pages/BusinessLaws/Investment%20Law%20english%20ban.pdf</w:t>
              </w:r>
            </w:hyperlink>
            <w:r>
              <w:t xml:space="preserve"> </w:t>
            </w:r>
          </w:p>
        </w:tc>
      </w:tr>
      <w:tr w:rsidR="00093CA9" w:rsidRPr="005A2023" w14:paraId="1EA0B43C" w14:textId="77777777" w:rsidTr="369D8B05">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369D8B05">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4EA97416" w:rsidR="00093CA9" w:rsidRDefault="00093CA9" w:rsidP="00093CA9"/>
        </w:tc>
      </w:tr>
      <w:tr w:rsidR="00093CA9" w14:paraId="401C58A8" w14:textId="77777777" w:rsidTr="369D8B05">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6DE0A590" w:rsidR="00093CA9" w:rsidRDefault="00093CA9" w:rsidP="00093CA9"/>
        </w:tc>
      </w:tr>
      <w:tr w:rsidR="00093CA9" w14:paraId="2CE0B955" w14:textId="77777777" w:rsidTr="369D8B05">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5E3C6B5D" w:rsidR="00093CA9" w:rsidRDefault="00093CA9" w:rsidP="00093CA9"/>
        </w:tc>
      </w:tr>
      <w:tr w:rsidR="00093CA9" w14:paraId="60051751" w14:textId="77777777" w:rsidTr="369D8B05">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40BA0ABD" w:rsidR="00093CA9" w:rsidRDefault="00093CA9" w:rsidP="00093CA9"/>
        </w:tc>
      </w:tr>
      <w:tr w:rsidR="00093CA9" w14:paraId="6426E869" w14:textId="77777777" w:rsidTr="369D8B05">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9DC181C" w:rsidR="00093CA9" w:rsidRDefault="00093CA9" w:rsidP="00093CA9"/>
        </w:tc>
      </w:tr>
      <w:tr w:rsidR="00093CA9" w14:paraId="4C779C87" w14:textId="77777777" w:rsidTr="369D8B05">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3C3ABA92" w:rsidR="00093CA9" w:rsidRDefault="00C70D63" w:rsidP="00093CA9">
            <w:r>
              <w:t>X</w:t>
            </w:r>
          </w:p>
        </w:tc>
      </w:tr>
      <w:tr w:rsidR="00093CA9" w14:paraId="73270E71" w14:textId="77777777" w:rsidTr="369D8B05">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369D8B05">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4627A2E4" w:rsidR="00093CA9" w:rsidRDefault="26E1A542" w:rsidP="369D8B05">
            <w:pPr>
              <w:spacing w:before="240" w:after="240"/>
              <w:jc w:val="both"/>
              <w:rPr>
                <w:rFonts w:ascii="Calibri" w:eastAsia="Calibri" w:hAnsi="Calibri" w:cs="Calibri"/>
              </w:rPr>
            </w:pPr>
            <w:r w:rsidRPr="369D8B05">
              <w:rPr>
                <w:rFonts w:ascii="Calibri" w:eastAsia="Calibri" w:hAnsi="Calibri" w:cs="Calibri"/>
              </w:rPr>
              <w:t xml:space="preserve">The policy tool is Law No. 72 of 2017 (the Investment Law), which serves as Egypt’s primary legal framework governing both domestic and foreign investment. It aims to foster a secure and attractive investment environment through a unified system of guarantees, incentives, and streamlined procedures. </w:t>
            </w:r>
            <w:r w:rsidR="3DA4CDE1" w:rsidRPr="369D8B05">
              <w:rPr>
                <w:rFonts w:ascii="Calibri" w:eastAsia="Calibri" w:hAnsi="Calibri" w:cs="Calibri"/>
              </w:rPr>
              <w:t xml:space="preserve">In the context of the methane abatement domain, this law is governed by principles that include the protection of the environment, with a focus on reducing greenhouse gas emissions such as methane. Investors are granted incentives for green projects (e.g. renewable energy, green hydrogen, and electricity initiatives) that contribute directly or indirectly to methane abatement by reducing reliance on fossil fuels and importing energy efficiency. These incentives include tax deductions of 30-50% of investment costs, customs exemptions, and the right to freely repatriate investment returns in foreign currency. </w:t>
            </w:r>
          </w:p>
        </w:tc>
      </w:tr>
      <w:tr w:rsidR="00093CA9" w14:paraId="2451E529" w14:textId="77777777" w:rsidTr="369D8B05">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369D8B05">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1A636768" w:rsidR="00093CA9" w:rsidRDefault="35272CE7" w:rsidP="00093CA9">
            <w:r>
              <w:t>X</w:t>
            </w:r>
          </w:p>
        </w:tc>
      </w:tr>
      <w:tr w:rsidR="00093CA9" w14:paraId="3640F334" w14:textId="77777777" w:rsidTr="369D8B05">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369D8B05">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369D8B05">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369D8B05">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369D8B05">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369D8B05">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369D8B05">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369D8B05">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369D8B05">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327AAB26" w:rsidR="00093CA9" w:rsidRPr="00173D7C" w:rsidRDefault="0B0C3B7B" w:rsidP="00093CA9">
            <w:pPr>
              <w:rPr>
                <w:color w:val="000000" w:themeColor="text1"/>
              </w:rPr>
            </w:pPr>
            <w:r w:rsidRPr="369D8B05">
              <w:rPr>
                <w:color w:val="000000" w:themeColor="text1"/>
              </w:rPr>
              <w:t>2017</w:t>
            </w:r>
          </w:p>
        </w:tc>
      </w:tr>
      <w:tr w:rsidR="00093CA9" w14:paraId="738B7301" w14:textId="77777777" w:rsidTr="369D8B05">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369D8B05">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0715D8F3" w:rsidR="00093CA9" w:rsidRPr="00173D7C" w:rsidRDefault="00093CA9" w:rsidP="369D8B05">
            <w:pPr>
              <w:spacing w:line="259" w:lineRule="auto"/>
              <w:rPr>
                <w:color w:val="000000" w:themeColor="text1"/>
              </w:rPr>
            </w:pPr>
          </w:p>
        </w:tc>
      </w:tr>
      <w:tr w:rsidR="00093CA9" w14:paraId="2C2614F8" w14:textId="77777777" w:rsidTr="369D8B05">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369D8B05">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DC883B6" w:rsidR="00093CA9" w:rsidRPr="00587FAE" w:rsidRDefault="00093CA9" w:rsidP="369D8B05">
            <w:pPr>
              <w:rPr>
                <w:rFonts w:ascii="Calibri" w:eastAsia="Calibri" w:hAnsi="Calibri" w:cs="Calibri"/>
              </w:rPr>
            </w:pPr>
          </w:p>
        </w:tc>
      </w:tr>
      <w:tr w:rsidR="00093CA9" w14:paraId="0CA17197" w14:textId="77777777" w:rsidTr="369D8B05">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369D8B05">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4DBBED06" w:rsidR="00093CA9" w:rsidRPr="007419BF" w:rsidRDefault="00093CA9" w:rsidP="369D8B05">
            <w:pPr>
              <w:rPr>
                <w:rFonts w:ascii="Calibri" w:eastAsia="Calibri" w:hAnsi="Calibri" w:cs="Calibri"/>
              </w:rPr>
            </w:pPr>
          </w:p>
        </w:tc>
      </w:tr>
      <w:tr w:rsidR="00093CA9" w:rsidRPr="00E50B13" w14:paraId="0BDEA28A" w14:textId="77777777" w:rsidTr="369D8B05">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369D8B05">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188BF9DC" w:rsidR="00093CA9" w:rsidRDefault="4BAB847B" w:rsidP="00093CA9">
            <w:r>
              <w:t xml:space="preserve">Legislature – The Parliament </w:t>
            </w:r>
          </w:p>
        </w:tc>
      </w:tr>
      <w:tr w:rsidR="00093CA9" w:rsidRPr="006B7B0D" w14:paraId="5375EB04" w14:textId="77777777" w:rsidTr="369D8B05">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369D8B05">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19159105" w:rsidR="00093CA9" w:rsidRPr="006B7B0D" w:rsidRDefault="04D74AF6" w:rsidP="00093CA9">
            <w:r w:rsidRPr="369D8B05">
              <w:rPr>
                <w:rFonts w:ascii="Calibri" w:eastAsia="Calibri" w:hAnsi="Calibri" w:cs="Calibri"/>
              </w:rPr>
              <w:t>General Authority for Investment and Free Zones (GAFI)</w:t>
            </w:r>
          </w:p>
        </w:tc>
      </w:tr>
      <w:tr w:rsidR="00093CA9" w:rsidRPr="006B7B0D" w14:paraId="2F387FFB" w14:textId="77777777" w:rsidTr="369D8B05">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369D8B05">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369D8B05">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369D8B05">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369D8B05">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027FE3D" w:rsidR="00093CA9" w:rsidRPr="006B7B0D" w:rsidRDefault="705FD776" w:rsidP="00093CA9">
            <w:r>
              <w:t>X</w:t>
            </w:r>
          </w:p>
        </w:tc>
      </w:tr>
      <w:tr w:rsidR="00093CA9" w:rsidRPr="006B7B0D" w14:paraId="06CA77C4" w14:textId="77777777" w:rsidTr="369D8B05">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369D8B05">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369D8B05">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369D8B05">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369D8B05">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369D8B05">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369D8B05">
        <w:trPr>
          <w:trHeight w:val="63"/>
        </w:trPr>
        <w:tc>
          <w:tcPr>
            <w:tcW w:w="976" w:type="dxa"/>
            <w:vAlign w:val="center"/>
          </w:tcPr>
          <w:p w14:paraId="3EE745F4" w14:textId="77777777" w:rsidR="00093CA9" w:rsidRPr="006B7B0D" w:rsidRDefault="00093CA9" w:rsidP="00093CA9">
            <w:r w:rsidRPr="006B7B0D">
              <w:lastRenderedPageBreak/>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369D8B05">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369D8B05">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369D8B05">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369D8B05">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369D8B05">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369D8B05">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369D8B05">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369D8B05">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369D8B05">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369D8B05">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369D8B05">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369D8B05">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369D8B05">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369D8B05">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369D8B05">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369D8B05">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369D8B05">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369D8B05">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369D8B05">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369D8B05">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369D8B05">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369D8B05">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369D8B05">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369D8B05">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369D8B05">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3D127FE9" w:rsidR="00093CA9" w:rsidRDefault="78AA5C2D" w:rsidP="00093CA9">
            <w:r>
              <w:t>X</w:t>
            </w:r>
          </w:p>
        </w:tc>
      </w:tr>
      <w:tr w:rsidR="00093CA9" w14:paraId="461D4D38" w14:textId="77777777" w:rsidTr="369D8B05">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369D8B05">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369D8B05">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D5D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D5D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D5D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D5D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369D8B05">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369D8B05">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369D8B05">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141570CD" w:rsidR="002F0752" w:rsidRPr="00CF2E7C" w:rsidRDefault="002F0752" w:rsidP="00CF2E7C">
            <w:pPr>
              <w:rPr>
                <w:rFonts w:ascii="Calibri" w:hAnsi="Calibri" w:cs="Calibri"/>
              </w:rPr>
            </w:pPr>
          </w:p>
        </w:tc>
        <w:tc>
          <w:tcPr>
            <w:tcW w:w="1482" w:type="dxa"/>
            <w:vAlign w:val="center"/>
          </w:tcPr>
          <w:p w14:paraId="137010FB" w14:textId="40FED03B" w:rsidR="002F0752" w:rsidRPr="00CF2E7C" w:rsidRDefault="5820C3CC" w:rsidP="00CF2E7C">
            <w:pPr>
              <w:rPr>
                <w:rFonts w:ascii="Calibri" w:hAnsi="Calibri" w:cs="Calibri"/>
              </w:rPr>
            </w:pPr>
            <w:r w:rsidRPr="369D8B05">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369D8B05">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303C04D6" w:rsidR="002F0752" w:rsidRPr="00CF2E7C" w:rsidRDefault="002F0752" w:rsidP="00CF2E7C">
            <w:pPr>
              <w:rPr>
                <w:rFonts w:ascii="Calibri" w:hAnsi="Calibri" w:cs="Calibri"/>
              </w:rPr>
            </w:pPr>
          </w:p>
        </w:tc>
        <w:tc>
          <w:tcPr>
            <w:tcW w:w="1482" w:type="dxa"/>
            <w:vAlign w:val="center"/>
          </w:tcPr>
          <w:p w14:paraId="30D9A413" w14:textId="2B4A5950" w:rsidR="002F0752" w:rsidRPr="00CF2E7C" w:rsidRDefault="25E00DFB" w:rsidP="00CF2E7C">
            <w:pPr>
              <w:rPr>
                <w:rFonts w:ascii="Calibri" w:hAnsi="Calibri" w:cs="Calibri"/>
              </w:rPr>
            </w:pPr>
            <w:r w:rsidRPr="369D8B05">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369D8B05">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601BF8A1" w:rsidR="002F0752" w:rsidRPr="00CF2E7C" w:rsidRDefault="7366F86B" w:rsidP="00CF2E7C">
            <w:pPr>
              <w:rPr>
                <w:rFonts w:ascii="Calibri" w:hAnsi="Calibri" w:cs="Calibri"/>
              </w:rPr>
            </w:pPr>
            <w:r w:rsidRPr="369D8B05">
              <w:rPr>
                <w:rFonts w:ascii="Calibri" w:hAnsi="Calibri" w:cs="Calibri"/>
              </w:rPr>
              <w:t>X</w:t>
            </w: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369D8B05">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3DB22BDD" w:rsidR="002F0752" w:rsidRPr="00CF2E7C" w:rsidRDefault="4B32C65C" w:rsidP="00CF2E7C">
            <w:pPr>
              <w:rPr>
                <w:rFonts w:ascii="Calibri" w:hAnsi="Calibri" w:cs="Calibri"/>
              </w:rPr>
            </w:pPr>
            <w:r w:rsidRPr="369D8B05">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369D8B05">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F965A3B" w:rsidR="002F0752" w:rsidRPr="00CF2E7C" w:rsidRDefault="002F0752" w:rsidP="00CF2E7C">
            <w:pPr>
              <w:rPr>
                <w:rFonts w:ascii="Calibri" w:hAnsi="Calibri" w:cs="Calibri"/>
              </w:rPr>
            </w:pPr>
          </w:p>
        </w:tc>
        <w:tc>
          <w:tcPr>
            <w:tcW w:w="1482" w:type="dxa"/>
            <w:vAlign w:val="center"/>
          </w:tcPr>
          <w:p w14:paraId="6807EF61" w14:textId="56ABD96A" w:rsidR="002F0752" w:rsidRPr="00CF2E7C" w:rsidRDefault="1640854B" w:rsidP="00CF2E7C">
            <w:pPr>
              <w:rPr>
                <w:rFonts w:ascii="Calibri" w:hAnsi="Calibri" w:cs="Calibri"/>
              </w:rPr>
            </w:pPr>
            <w:r w:rsidRPr="369D8B05">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369D8B05">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04632FF" w:rsidR="002F0752" w:rsidRPr="00CF2E7C" w:rsidRDefault="2537BFF7" w:rsidP="00CF2E7C">
            <w:pPr>
              <w:rPr>
                <w:rFonts w:ascii="Calibri" w:hAnsi="Calibri" w:cs="Calibri"/>
              </w:rPr>
            </w:pPr>
            <w:r w:rsidRPr="369D8B05">
              <w:rPr>
                <w:rFonts w:ascii="Calibri" w:hAnsi="Calibri" w:cs="Calibri"/>
              </w:rPr>
              <w:t>X</w:t>
            </w:r>
          </w:p>
        </w:tc>
      </w:tr>
      <w:tr w:rsidR="002F0752" w:rsidRPr="00CF2E7C" w14:paraId="5B96AD32" w14:textId="77777777" w:rsidTr="369D8B05">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4F22194" w:rsidR="002F0752" w:rsidRPr="00CF2E7C" w:rsidRDefault="4DC831B2" w:rsidP="00CF2E7C">
            <w:pPr>
              <w:rPr>
                <w:rFonts w:ascii="Calibri" w:hAnsi="Calibri" w:cs="Calibri"/>
              </w:rPr>
            </w:pPr>
            <w:r w:rsidRPr="369D8B05">
              <w:rPr>
                <w:rFonts w:ascii="Calibri" w:hAnsi="Calibri" w:cs="Calibri"/>
              </w:rPr>
              <w:t>X</w:t>
            </w:r>
          </w:p>
        </w:tc>
      </w:tr>
      <w:tr w:rsidR="002F0752" w:rsidRPr="00CF2E7C" w14:paraId="1969FCAE" w14:textId="77777777" w:rsidTr="369D8B05">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105926E6"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17944223" w:rsidR="002F0752" w:rsidRPr="00CF2E7C" w:rsidRDefault="5F2D0106" w:rsidP="00CF2E7C">
            <w:pPr>
              <w:rPr>
                <w:rFonts w:ascii="Calibri" w:hAnsi="Calibri" w:cs="Calibri"/>
              </w:rPr>
            </w:pPr>
            <w:r w:rsidRPr="369D8B05">
              <w:rPr>
                <w:rFonts w:ascii="Calibri" w:hAnsi="Calibri" w:cs="Calibri"/>
              </w:rPr>
              <w:t>X</w:t>
            </w:r>
          </w:p>
        </w:tc>
      </w:tr>
      <w:tr w:rsidR="002F0752" w:rsidRPr="00CF2E7C" w14:paraId="79CCA312" w14:textId="77777777" w:rsidTr="369D8B05">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32B97349" w:rsidR="002F0752" w:rsidRPr="00CF2E7C" w:rsidRDefault="002F0752" w:rsidP="00CF2E7C">
            <w:pPr>
              <w:rPr>
                <w:rFonts w:ascii="Calibri" w:hAnsi="Calibri" w:cs="Calibri"/>
              </w:rPr>
            </w:pPr>
          </w:p>
        </w:tc>
        <w:tc>
          <w:tcPr>
            <w:tcW w:w="1483" w:type="dxa"/>
            <w:vAlign w:val="center"/>
          </w:tcPr>
          <w:p w14:paraId="4880370C" w14:textId="64D928B7" w:rsidR="002F0752" w:rsidRPr="00CF2E7C" w:rsidRDefault="3198F2EC" w:rsidP="00CF2E7C">
            <w:pPr>
              <w:rPr>
                <w:rFonts w:ascii="Calibri" w:hAnsi="Calibri" w:cs="Calibri"/>
              </w:rPr>
            </w:pPr>
            <w:r w:rsidRPr="369D8B05">
              <w:rPr>
                <w:rFonts w:ascii="Calibri" w:hAnsi="Calibri" w:cs="Calibri"/>
              </w:rPr>
              <w:t>X</w:t>
            </w:r>
          </w:p>
        </w:tc>
      </w:tr>
      <w:tr w:rsidR="002F0752" w:rsidRPr="00CF2E7C" w14:paraId="42EED175" w14:textId="77777777" w:rsidTr="369D8B05">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5E5D45F2" w:rsidR="002F0752" w:rsidRPr="00CF2E7C" w:rsidRDefault="002F0752" w:rsidP="00CF2E7C">
            <w:pPr>
              <w:rPr>
                <w:rFonts w:ascii="Calibri" w:hAnsi="Calibri" w:cs="Calibri"/>
              </w:rPr>
            </w:pPr>
          </w:p>
        </w:tc>
        <w:tc>
          <w:tcPr>
            <w:tcW w:w="1483" w:type="dxa"/>
            <w:vAlign w:val="center"/>
          </w:tcPr>
          <w:p w14:paraId="7F217E14" w14:textId="23AE109A" w:rsidR="002F0752" w:rsidRPr="00CF2E7C" w:rsidRDefault="1322FB88" w:rsidP="00CF2E7C">
            <w:pPr>
              <w:rPr>
                <w:rFonts w:ascii="Calibri" w:hAnsi="Calibri" w:cs="Calibri"/>
              </w:rPr>
            </w:pPr>
            <w:r w:rsidRPr="369D8B05">
              <w:rPr>
                <w:rFonts w:ascii="Calibri" w:hAnsi="Calibri" w:cs="Calibri"/>
              </w:rPr>
              <w:t>X</w:t>
            </w:r>
          </w:p>
        </w:tc>
      </w:tr>
      <w:tr w:rsidR="002F0752" w:rsidRPr="00CF2E7C" w14:paraId="1F03E65D" w14:textId="77777777" w:rsidTr="369D8B05">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463F8C89" w:rsidR="002F0752" w:rsidRPr="00CF2E7C" w:rsidRDefault="002F0752" w:rsidP="00CF2E7C">
            <w:pPr>
              <w:rPr>
                <w:rFonts w:ascii="Calibri" w:hAnsi="Calibri" w:cs="Calibri"/>
              </w:rPr>
            </w:pPr>
          </w:p>
        </w:tc>
        <w:tc>
          <w:tcPr>
            <w:tcW w:w="1483" w:type="dxa"/>
            <w:vAlign w:val="center"/>
          </w:tcPr>
          <w:p w14:paraId="13076D97" w14:textId="54BC0073" w:rsidR="002F0752" w:rsidRPr="00CF2E7C" w:rsidRDefault="16D90153" w:rsidP="00CF2E7C">
            <w:pPr>
              <w:rPr>
                <w:rFonts w:ascii="Calibri" w:hAnsi="Calibri" w:cs="Calibri"/>
              </w:rPr>
            </w:pPr>
            <w:r w:rsidRPr="369D8B05">
              <w:rPr>
                <w:rFonts w:ascii="Calibri" w:hAnsi="Calibri" w:cs="Calibri"/>
              </w:rPr>
              <w:t>X</w:t>
            </w:r>
          </w:p>
        </w:tc>
      </w:tr>
      <w:tr w:rsidR="002F0752" w:rsidRPr="00CF2E7C" w14:paraId="36A97742" w14:textId="77777777" w:rsidTr="369D8B05">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50CE9EEB" w:rsidR="002F0752" w:rsidRPr="00CF2E7C" w:rsidRDefault="179EB13A" w:rsidP="00CF2E7C">
            <w:pPr>
              <w:rPr>
                <w:rFonts w:ascii="Calibri" w:hAnsi="Calibri" w:cs="Calibri"/>
              </w:rPr>
            </w:pPr>
            <w:r w:rsidRPr="369D8B05">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369D8B05">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669E15A6" w:rsidR="002F0752" w:rsidRPr="00CF2E7C" w:rsidRDefault="002F0752" w:rsidP="00CF2E7C">
            <w:pPr>
              <w:rPr>
                <w:rFonts w:ascii="Calibri" w:hAnsi="Calibri" w:cs="Calibri"/>
              </w:rPr>
            </w:pPr>
          </w:p>
        </w:tc>
        <w:tc>
          <w:tcPr>
            <w:tcW w:w="1483" w:type="dxa"/>
            <w:vAlign w:val="center"/>
          </w:tcPr>
          <w:p w14:paraId="75D69809" w14:textId="4C5B3AB9" w:rsidR="002F0752" w:rsidRPr="00CF2E7C" w:rsidRDefault="50EB3337" w:rsidP="00CF2E7C">
            <w:pPr>
              <w:rPr>
                <w:rFonts w:ascii="Calibri" w:hAnsi="Calibri" w:cs="Calibri"/>
              </w:rPr>
            </w:pPr>
            <w:r w:rsidRPr="369D8B05">
              <w:rPr>
                <w:rFonts w:ascii="Calibri" w:hAnsi="Calibri" w:cs="Calibri"/>
              </w:rPr>
              <w:t>X</w:t>
            </w:r>
          </w:p>
        </w:tc>
      </w:tr>
      <w:tr w:rsidR="002F0752" w:rsidRPr="00CF2E7C" w14:paraId="54663BDB" w14:textId="77777777" w:rsidTr="369D8B05">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369D8B05">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369D8B05">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369D8B05">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369D8B05">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47457E5B" w:rsidR="002F0752" w:rsidRPr="00CF2E7C" w:rsidRDefault="24E81F5D" w:rsidP="00CF2E7C">
            <w:pPr>
              <w:rPr>
                <w:rFonts w:ascii="Calibri" w:hAnsi="Calibri" w:cs="Calibri"/>
              </w:rPr>
            </w:pPr>
            <w:r w:rsidRPr="16E308A2">
              <w:rPr>
                <w:rFonts w:ascii="Calibri" w:hAnsi="Calibri" w:cs="Calibri"/>
              </w:rPr>
              <w:t>X</w:t>
            </w: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369D8B05">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E8FEA20" w:rsidR="002F0752" w:rsidRPr="00CF2E7C" w:rsidRDefault="24E81F5D" w:rsidP="00CF2E7C">
            <w:pPr>
              <w:rPr>
                <w:rFonts w:ascii="Calibri" w:hAnsi="Calibri" w:cs="Calibri"/>
              </w:rPr>
            </w:pPr>
            <w:r w:rsidRPr="16E308A2">
              <w:rPr>
                <w:rFonts w:ascii="Calibri" w:hAnsi="Calibri" w:cs="Calibri"/>
              </w:rPr>
              <w:t>X</w:t>
            </w: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369D8B05">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3164DA46" w:rsidR="002F0752" w:rsidRPr="00CF2E7C" w:rsidRDefault="24E81F5D" w:rsidP="00CF2E7C">
            <w:pPr>
              <w:rPr>
                <w:rFonts w:ascii="Calibri" w:hAnsi="Calibri" w:cs="Calibri"/>
              </w:rPr>
            </w:pPr>
            <w:r w:rsidRPr="16E308A2">
              <w:rPr>
                <w:rFonts w:ascii="Calibri" w:hAnsi="Calibri" w:cs="Calibri"/>
              </w:rPr>
              <w:t>X</w:t>
            </w: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369D8B05">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4036FD35" w:rsidR="002F0752" w:rsidRPr="00CF2E7C" w:rsidRDefault="2FCCF9B5" w:rsidP="00CF2E7C">
            <w:pPr>
              <w:rPr>
                <w:rFonts w:ascii="Calibri" w:hAnsi="Calibri" w:cs="Calibri"/>
              </w:rPr>
            </w:pPr>
            <w:r w:rsidRPr="369D8B05">
              <w:rPr>
                <w:rFonts w:ascii="Calibri" w:hAnsi="Calibri" w:cs="Calibri"/>
              </w:rPr>
              <w:t>X</w:t>
            </w: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369D8B05">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4BDAE626" w:rsidR="002F0752" w:rsidRPr="00CF2E7C" w:rsidRDefault="244B8F32" w:rsidP="00CF2E7C">
            <w:pPr>
              <w:rPr>
                <w:rFonts w:ascii="Calibri" w:hAnsi="Calibri" w:cs="Calibri"/>
              </w:rPr>
            </w:pPr>
            <w:r w:rsidRPr="16E308A2">
              <w:rPr>
                <w:rFonts w:ascii="Calibri" w:hAnsi="Calibri" w:cs="Calibri"/>
              </w:rPr>
              <w:t>X</w:t>
            </w:r>
          </w:p>
        </w:tc>
      </w:tr>
      <w:tr w:rsidR="002F0752" w:rsidRPr="00CF2E7C" w14:paraId="09681E0A" w14:textId="77777777" w:rsidTr="369D8B05">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1CE9206D" w:rsidR="002F0752" w:rsidRPr="00CF2E7C" w:rsidRDefault="45B09AE8" w:rsidP="00CF2E7C">
            <w:pPr>
              <w:rPr>
                <w:rFonts w:ascii="Calibri" w:hAnsi="Calibri" w:cs="Calibri"/>
              </w:rPr>
            </w:pPr>
            <w:r w:rsidRPr="369D8B05">
              <w:rPr>
                <w:rFonts w:ascii="Calibri" w:hAnsi="Calibri" w:cs="Calibri"/>
              </w:rPr>
              <w:t>X</w:t>
            </w:r>
          </w:p>
        </w:tc>
      </w:tr>
      <w:tr w:rsidR="002F0752" w:rsidRPr="00CF2E7C" w14:paraId="75BCB0F5" w14:textId="77777777" w:rsidTr="369D8B05">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369D8B05">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369D8B05">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369D8B05">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369D8B05">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40A27241" w:rsidR="002F0752" w:rsidRPr="00CF2E7C" w:rsidRDefault="46082433" w:rsidP="00CF2E7C">
            <w:pPr>
              <w:rPr>
                <w:rFonts w:ascii="Calibri" w:hAnsi="Calibri" w:cs="Calibri"/>
              </w:rPr>
            </w:pPr>
            <w:r w:rsidRPr="369D8B05">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369D8B05">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20256A92" w:rsidR="002F0752" w:rsidRPr="00CF2E7C" w:rsidRDefault="0F0EE672" w:rsidP="00CF2E7C">
            <w:pPr>
              <w:rPr>
                <w:rFonts w:ascii="Calibri" w:hAnsi="Calibri" w:cs="Calibri"/>
              </w:rPr>
            </w:pPr>
            <w:r w:rsidRPr="16E308A2">
              <w:rPr>
                <w:rFonts w:ascii="Calibri" w:hAnsi="Calibri" w:cs="Calibri"/>
              </w:rPr>
              <w:t>X</w:t>
            </w: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369D8B05">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1A8CD7F7" w:rsidR="002F0752" w:rsidRPr="00CF2E7C" w:rsidRDefault="0F0EE672" w:rsidP="00CF2E7C">
            <w:pPr>
              <w:rPr>
                <w:rFonts w:ascii="Calibri" w:hAnsi="Calibri" w:cs="Calibri"/>
              </w:rPr>
            </w:pPr>
            <w:r w:rsidRPr="16E308A2">
              <w:rPr>
                <w:rFonts w:ascii="Calibri" w:hAnsi="Calibri" w:cs="Calibri"/>
              </w:rPr>
              <w:t>X</w:t>
            </w: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369D8B05">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004D10FD" w:rsidR="002F0752" w:rsidRPr="00CF2E7C" w:rsidRDefault="77BEC8CA" w:rsidP="00CF2E7C">
            <w:pPr>
              <w:rPr>
                <w:rFonts w:ascii="Calibri" w:hAnsi="Calibri" w:cs="Calibri"/>
              </w:rPr>
            </w:pPr>
            <w:r w:rsidRPr="16E308A2">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369D8B05">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296A4FA3" w:rsidR="002F0752" w:rsidRPr="00CF2E7C" w:rsidRDefault="77BEC8CA" w:rsidP="00CF2E7C">
            <w:pPr>
              <w:rPr>
                <w:rFonts w:ascii="Calibri" w:hAnsi="Calibri" w:cs="Calibri"/>
              </w:rPr>
            </w:pPr>
            <w:r w:rsidRPr="16E308A2">
              <w:rPr>
                <w:rFonts w:ascii="Calibri" w:hAnsi="Calibri" w:cs="Calibri"/>
              </w:rPr>
              <w:t>X</w:t>
            </w: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369D8B05">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32E6DD1" w:rsidR="002F0752" w:rsidRPr="00CF2E7C" w:rsidRDefault="0F095478" w:rsidP="00CF2E7C">
            <w:pPr>
              <w:rPr>
                <w:rFonts w:ascii="Calibri" w:hAnsi="Calibri" w:cs="Calibri"/>
              </w:rPr>
            </w:pPr>
            <w:r w:rsidRPr="16E308A2">
              <w:rPr>
                <w:rFonts w:ascii="Calibri" w:hAnsi="Calibri" w:cs="Calibri"/>
              </w:rPr>
              <w:t>X</w:t>
            </w: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369D8B05">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5C94FF28" w:rsidR="002F0752" w:rsidRPr="00CF2E7C" w:rsidRDefault="0F095478" w:rsidP="00CF2E7C">
            <w:pPr>
              <w:rPr>
                <w:rFonts w:ascii="Calibri" w:hAnsi="Calibri" w:cs="Calibri"/>
              </w:rPr>
            </w:pPr>
            <w:r w:rsidRPr="16E308A2">
              <w:rPr>
                <w:rFonts w:ascii="Calibri" w:hAnsi="Calibri" w:cs="Calibri"/>
              </w:rPr>
              <w:t>X</w:t>
            </w: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369D8B05">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18332A5F" w:rsidR="002F0752" w:rsidRPr="00CF2E7C" w:rsidRDefault="0F095478" w:rsidP="00CF2E7C">
            <w:pPr>
              <w:rPr>
                <w:rFonts w:ascii="Calibri" w:hAnsi="Calibri" w:cs="Calibri"/>
              </w:rPr>
            </w:pPr>
            <w:r w:rsidRPr="16E308A2">
              <w:rPr>
                <w:rFonts w:ascii="Calibri" w:hAnsi="Calibri" w:cs="Calibri"/>
              </w:rPr>
              <w:t>X</w:t>
            </w: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369D8B05">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4F46D1E" w:rsidR="002F0752" w:rsidRPr="00CF2E7C" w:rsidRDefault="04110A8C" w:rsidP="00CF2E7C">
            <w:pPr>
              <w:rPr>
                <w:rFonts w:ascii="Calibri" w:hAnsi="Calibri" w:cs="Calibri"/>
              </w:rPr>
            </w:pPr>
            <w:r w:rsidRPr="16E308A2">
              <w:rPr>
                <w:rFonts w:ascii="Calibri" w:hAnsi="Calibri" w:cs="Calibri"/>
              </w:rPr>
              <w:t>X</w:t>
            </w: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369D8B05">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67CFE809" w:rsidR="002F0752" w:rsidRPr="00CF2E7C" w:rsidRDefault="04110A8C" w:rsidP="00CF2E7C">
            <w:pPr>
              <w:rPr>
                <w:rFonts w:ascii="Calibri" w:hAnsi="Calibri" w:cs="Calibri"/>
              </w:rPr>
            </w:pPr>
            <w:r w:rsidRPr="16E308A2">
              <w:rPr>
                <w:rFonts w:ascii="Calibri" w:hAnsi="Calibri" w:cs="Calibri"/>
              </w:rPr>
              <w:t>X</w:t>
            </w: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369D8B05">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5FED1D7D" w:rsidR="002F0752" w:rsidRPr="00CF2E7C" w:rsidRDefault="04110A8C" w:rsidP="00CF2E7C">
            <w:pPr>
              <w:rPr>
                <w:rFonts w:ascii="Calibri" w:hAnsi="Calibri" w:cs="Calibri"/>
              </w:rPr>
            </w:pPr>
            <w:r w:rsidRPr="16E308A2">
              <w:rPr>
                <w:rFonts w:ascii="Calibri" w:hAnsi="Calibri" w:cs="Calibri"/>
              </w:rPr>
              <w:t>X</w:t>
            </w: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369D8B05">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5EF90BE6" w:rsidR="002F0752" w:rsidRPr="00CF2E7C" w:rsidRDefault="6351E43D" w:rsidP="00CF2E7C">
            <w:pPr>
              <w:rPr>
                <w:rFonts w:ascii="Calibri" w:hAnsi="Calibri" w:cs="Calibri"/>
              </w:rPr>
            </w:pPr>
            <w:r w:rsidRPr="16E308A2">
              <w:rPr>
                <w:rFonts w:ascii="Calibri" w:hAnsi="Calibri" w:cs="Calibri"/>
              </w:rPr>
              <w:t>X</w:t>
            </w: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369D8B05">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034BA57B" w:rsidR="002F0752" w:rsidRPr="00CF2E7C" w:rsidRDefault="6351E43D" w:rsidP="00CF2E7C">
            <w:pPr>
              <w:rPr>
                <w:rFonts w:ascii="Calibri" w:hAnsi="Calibri" w:cs="Calibri"/>
              </w:rPr>
            </w:pPr>
            <w:r w:rsidRPr="16E308A2">
              <w:rPr>
                <w:rFonts w:ascii="Calibri" w:hAnsi="Calibri" w:cs="Calibri"/>
              </w:rPr>
              <w:t>X</w:t>
            </w: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369D8B05">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01836D3A" w:rsidR="002F0752" w:rsidRPr="00CF2E7C" w:rsidRDefault="6351E43D" w:rsidP="00CF2E7C">
            <w:pPr>
              <w:rPr>
                <w:rFonts w:ascii="Calibri" w:hAnsi="Calibri" w:cs="Calibri"/>
              </w:rPr>
            </w:pPr>
            <w:r w:rsidRPr="16E308A2">
              <w:rPr>
                <w:rFonts w:ascii="Calibri" w:hAnsi="Calibri" w:cs="Calibri"/>
              </w:rPr>
              <w:t>X</w:t>
            </w: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369D8B05">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2E83A78" w:rsidR="002F0752" w:rsidRPr="00CF2E7C" w:rsidRDefault="2E5D4D8D" w:rsidP="00CF2E7C">
            <w:pPr>
              <w:rPr>
                <w:rFonts w:ascii="Calibri" w:hAnsi="Calibri" w:cs="Calibri"/>
              </w:rPr>
            </w:pPr>
            <w:r w:rsidRPr="16E308A2">
              <w:rPr>
                <w:rFonts w:ascii="Calibri" w:hAnsi="Calibri" w:cs="Calibri"/>
              </w:rPr>
              <w:t>X</w:t>
            </w:r>
          </w:p>
        </w:tc>
      </w:tr>
      <w:tr w:rsidR="002F0752" w:rsidRPr="00CF2E7C" w14:paraId="30C99A2A" w14:textId="77777777" w:rsidTr="369D8B05">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75483AD" w:rsidR="002F0752" w:rsidRPr="00CF2E7C" w:rsidRDefault="2E5D4D8D" w:rsidP="00CF2E7C">
            <w:pPr>
              <w:rPr>
                <w:rFonts w:ascii="Calibri" w:hAnsi="Calibri" w:cs="Calibri"/>
              </w:rPr>
            </w:pPr>
            <w:r w:rsidRPr="16E308A2">
              <w:rPr>
                <w:rFonts w:ascii="Calibri" w:hAnsi="Calibri" w:cs="Calibri"/>
              </w:rPr>
              <w:t>X</w:t>
            </w:r>
          </w:p>
        </w:tc>
      </w:tr>
      <w:tr w:rsidR="002F0752" w:rsidRPr="00CF2E7C" w14:paraId="311A96E7" w14:textId="77777777" w:rsidTr="369D8B05">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053C5D84" w:rsidR="002F0752" w:rsidRPr="00CF2E7C" w:rsidRDefault="1E179383" w:rsidP="00CF2E7C">
            <w:pPr>
              <w:rPr>
                <w:rFonts w:ascii="Calibri" w:hAnsi="Calibri" w:cs="Calibri"/>
              </w:rPr>
            </w:pPr>
            <w:r w:rsidRPr="16E308A2">
              <w:rPr>
                <w:rFonts w:ascii="Calibri" w:hAnsi="Calibri" w:cs="Calibri"/>
              </w:rPr>
              <w:t>X</w:t>
            </w: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369D8B05">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3BFE3462" w:rsidR="002F0752" w:rsidRPr="00CF2E7C" w:rsidRDefault="1E179383" w:rsidP="00CF2E7C">
            <w:pPr>
              <w:rPr>
                <w:rFonts w:ascii="Calibri" w:hAnsi="Calibri" w:cs="Calibri"/>
              </w:rPr>
            </w:pPr>
            <w:r w:rsidRPr="16E308A2">
              <w:rPr>
                <w:rFonts w:ascii="Calibri" w:hAnsi="Calibri" w:cs="Calibri"/>
              </w:rPr>
              <w:t>X</w:t>
            </w: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369D8B05">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362F5471" w:rsidR="002F0752" w:rsidRPr="00CF2E7C" w:rsidRDefault="40F37223" w:rsidP="00CF2E7C">
            <w:pPr>
              <w:rPr>
                <w:rFonts w:ascii="Calibri" w:hAnsi="Calibri" w:cs="Calibri"/>
              </w:rPr>
            </w:pPr>
            <w:r w:rsidRPr="16E308A2">
              <w:rPr>
                <w:rFonts w:ascii="Calibri" w:hAnsi="Calibri" w:cs="Calibri"/>
              </w:rPr>
              <w:t>X</w:t>
            </w: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369D8B05">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6FDA2682" w:rsidR="002F0752" w:rsidRPr="00CF2E7C" w:rsidRDefault="4474A149" w:rsidP="00CF2E7C">
            <w:pPr>
              <w:rPr>
                <w:rFonts w:ascii="Calibri" w:hAnsi="Calibri" w:cs="Calibri"/>
              </w:rPr>
            </w:pPr>
            <w:r w:rsidRPr="16E308A2">
              <w:rPr>
                <w:rFonts w:ascii="Calibri" w:hAnsi="Calibri" w:cs="Calibri"/>
              </w:rPr>
              <w:t>X</w:t>
            </w:r>
          </w:p>
        </w:tc>
      </w:tr>
      <w:tr w:rsidR="002F0752" w:rsidRPr="00CF2E7C" w14:paraId="1A5F333F" w14:textId="77777777" w:rsidTr="369D8B05">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488A53AE" w:rsidR="002F0752" w:rsidRPr="00CF2E7C" w:rsidRDefault="5CCF979E" w:rsidP="00CF2E7C">
            <w:pPr>
              <w:rPr>
                <w:rFonts w:ascii="Calibri" w:hAnsi="Calibri" w:cs="Calibri"/>
              </w:rPr>
            </w:pPr>
            <w:r w:rsidRPr="16E308A2">
              <w:rPr>
                <w:rFonts w:ascii="Calibri" w:hAnsi="Calibri" w:cs="Calibri"/>
              </w:rPr>
              <w:t>X</w:t>
            </w:r>
          </w:p>
        </w:tc>
      </w:tr>
      <w:tr w:rsidR="002F0752" w:rsidRPr="00CF2E7C" w14:paraId="105AE657" w14:textId="77777777" w:rsidTr="369D8B05">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45C4A586" w:rsidR="002F0752" w:rsidRPr="00CF2E7C" w:rsidRDefault="710A658F" w:rsidP="00CF2E7C">
            <w:pPr>
              <w:rPr>
                <w:rFonts w:ascii="Calibri" w:hAnsi="Calibri" w:cs="Calibri"/>
              </w:rPr>
            </w:pPr>
            <w:r w:rsidRPr="16E308A2">
              <w:rPr>
                <w:rFonts w:ascii="Calibri" w:hAnsi="Calibri" w:cs="Calibri"/>
              </w:rPr>
              <w:t>X</w:t>
            </w:r>
          </w:p>
        </w:tc>
      </w:tr>
      <w:tr w:rsidR="002F0752" w:rsidRPr="00CF2E7C" w14:paraId="04D003B5" w14:textId="77777777" w:rsidTr="369D8B05">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369D8B05">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369D8B05">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369D8B05">
        <w:trPr>
          <w:trHeight w:val="1530"/>
        </w:trPr>
        <w:tc>
          <w:tcPr>
            <w:tcW w:w="1066" w:type="dxa"/>
            <w:vAlign w:val="center"/>
          </w:tcPr>
          <w:p w14:paraId="4D7CFFFC" w14:textId="77777777" w:rsidR="002F0752" w:rsidRPr="00CF2E7C" w:rsidRDefault="002F0752" w:rsidP="369D8B05">
            <w:pPr>
              <w:jc w:val="both"/>
              <w:rPr>
                <w:rFonts w:ascii="Calibri" w:hAnsi="Calibri" w:cs="Calibri"/>
              </w:rPr>
            </w:pPr>
          </w:p>
        </w:tc>
        <w:tc>
          <w:tcPr>
            <w:tcW w:w="9374" w:type="dxa"/>
            <w:gridSpan w:val="5"/>
            <w:shd w:val="clear" w:color="auto" w:fill="auto"/>
            <w:vAlign w:val="center"/>
          </w:tcPr>
          <w:p w14:paraId="4F753F56" w14:textId="0D86DD73" w:rsidR="002F0752" w:rsidRPr="00CF2E7C" w:rsidRDefault="002F0752" w:rsidP="369D8B05">
            <w:pPr>
              <w:jc w:val="both"/>
              <w:rPr>
                <w:rFonts w:ascii="Calibri" w:hAnsi="Calibri" w:cs="Calibri"/>
              </w:rPr>
            </w:pPr>
          </w:p>
        </w:tc>
      </w:tr>
      <w:tr w:rsidR="002F0752" w:rsidRPr="00CF2E7C" w14:paraId="5509ED5B" w14:textId="77777777" w:rsidTr="369D8B05">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369D8B05">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369D8B05">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10ED6198" w:rsidR="002F0752" w:rsidRPr="00CF2E7C" w:rsidRDefault="002F0752" w:rsidP="00CF2E7C">
            <w:pPr>
              <w:rPr>
                <w:rFonts w:ascii="Calibri" w:hAnsi="Calibri" w:cs="Calibri"/>
              </w:rPr>
            </w:pPr>
          </w:p>
        </w:tc>
      </w:tr>
      <w:tr w:rsidR="002F0752" w:rsidRPr="00CF2E7C" w14:paraId="0703F6C5" w14:textId="77777777" w:rsidTr="369D8B05">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4C40A7EE" w:rsidR="002F0752" w:rsidRPr="00CF2E7C" w:rsidRDefault="002F0752" w:rsidP="00CF2E7C">
            <w:pPr>
              <w:rPr>
                <w:rFonts w:ascii="Calibri" w:hAnsi="Calibri" w:cs="Calibri"/>
              </w:rPr>
            </w:pPr>
          </w:p>
        </w:tc>
      </w:tr>
      <w:tr w:rsidR="002F0752" w:rsidRPr="00AD5DCD" w14:paraId="4D18CBB8" w14:textId="77777777" w:rsidTr="369D8B05">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2C0D9748" w:rsidR="002F0752" w:rsidRPr="00CF2E7C" w:rsidRDefault="002F0752" w:rsidP="00CF2E7C">
            <w:pPr>
              <w:rPr>
                <w:rFonts w:ascii="Calibri" w:hAnsi="Calibri" w:cs="Calibri"/>
                <w:lang w:val="sv-SE"/>
              </w:rPr>
            </w:pPr>
          </w:p>
        </w:tc>
      </w:tr>
      <w:tr w:rsidR="002F0752" w:rsidRPr="00CF2E7C" w14:paraId="08B3E651" w14:textId="77777777" w:rsidTr="369D8B05">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2ED3A9B8" w:rsidR="002F0752" w:rsidRPr="00CF2E7C" w:rsidRDefault="002F0752" w:rsidP="00CF2E7C">
            <w:pPr>
              <w:rPr>
                <w:rFonts w:ascii="Calibri" w:hAnsi="Calibri" w:cs="Calibri"/>
              </w:rPr>
            </w:pPr>
          </w:p>
        </w:tc>
      </w:tr>
      <w:tr w:rsidR="002F0752" w:rsidRPr="00CF2E7C" w14:paraId="42D718AF" w14:textId="77777777" w:rsidTr="369D8B05">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5F8AA966" w:rsidR="002F0752" w:rsidRPr="00CF2E7C" w:rsidRDefault="39A4AA5C" w:rsidP="00CF2E7C">
            <w:pPr>
              <w:rPr>
                <w:rFonts w:ascii="Calibri" w:hAnsi="Calibri" w:cs="Calibri"/>
              </w:rPr>
            </w:pPr>
            <w:r w:rsidRPr="369D8B05">
              <w:rPr>
                <w:rFonts w:ascii="Calibri" w:hAnsi="Calibri" w:cs="Calibri"/>
              </w:rPr>
              <w:t xml:space="preserve">Must be established or licensed to operate in Egypt. Headquarter location is a factor for </w:t>
            </w:r>
            <w:r w:rsidR="2ACEBE7B" w:rsidRPr="369D8B05">
              <w:rPr>
                <w:rFonts w:ascii="Calibri" w:hAnsi="Calibri" w:cs="Calibri"/>
              </w:rPr>
              <w:t>jurisdictional</w:t>
            </w:r>
            <w:r w:rsidRPr="369D8B05">
              <w:rPr>
                <w:rFonts w:ascii="Calibri" w:hAnsi="Calibri" w:cs="Calibri"/>
              </w:rPr>
              <w:t xml:space="preserve"> application.</w:t>
            </w:r>
          </w:p>
        </w:tc>
      </w:tr>
      <w:tr w:rsidR="002F0752" w:rsidRPr="00CF2E7C" w14:paraId="16CA9EAA" w14:textId="77777777" w:rsidTr="369D8B05">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5F13F0C1" w:rsidR="002F0752" w:rsidRPr="00CF2E7C" w:rsidRDefault="002F0752" w:rsidP="00CF2E7C">
            <w:pPr>
              <w:rPr>
                <w:rFonts w:ascii="Calibri" w:hAnsi="Calibri" w:cs="Calibri"/>
              </w:rPr>
            </w:pPr>
          </w:p>
        </w:tc>
      </w:tr>
      <w:tr w:rsidR="002F0752" w:rsidRPr="00CF2E7C" w14:paraId="1366D13F" w14:textId="77777777" w:rsidTr="369D8B05">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369D8B05">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35187958" w:rsidR="002F0752" w:rsidRPr="00CF2E7C" w:rsidRDefault="5F160322" w:rsidP="00CF2E7C">
            <w:pPr>
              <w:rPr>
                <w:rFonts w:ascii="Calibri" w:hAnsi="Calibri" w:cs="Calibri"/>
              </w:rPr>
            </w:pPr>
            <w:r w:rsidRPr="16E308A2">
              <w:rPr>
                <w:rFonts w:ascii="Calibri" w:hAnsi="Calibri" w:cs="Calibri"/>
              </w:rPr>
              <w:t>X</w:t>
            </w:r>
          </w:p>
        </w:tc>
      </w:tr>
      <w:tr w:rsidR="002F0752" w:rsidRPr="00CF2E7C" w14:paraId="2AB9B508" w14:textId="77777777" w:rsidTr="369D8B05">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369D8B05">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369D8B05">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369D8B05">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369D8B05">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369D8B05">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57AE69FE" w:rsidR="002F0752" w:rsidRPr="00CF2E7C" w:rsidRDefault="7AD3E99A" w:rsidP="00CF2E7C">
            <w:pPr>
              <w:rPr>
                <w:rFonts w:ascii="Calibri" w:hAnsi="Calibri" w:cs="Calibri"/>
              </w:rPr>
            </w:pPr>
            <w:r w:rsidRPr="16E308A2">
              <w:rPr>
                <w:rFonts w:ascii="Calibri" w:hAnsi="Calibri" w:cs="Calibri"/>
              </w:rPr>
              <w:t>X</w:t>
            </w:r>
          </w:p>
        </w:tc>
      </w:tr>
      <w:tr w:rsidR="002F0752" w:rsidRPr="00CF2E7C" w14:paraId="13DE8AE1" w14:textId="77777777" w:rsidTr="369D8B05">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31ED3558" w:rsidR="002F0752" w:rsidRPr="00CF2E7C" w:rsidRDefault="7AD3E99A" w:rsidP="00CF2E7C">
            <w:pPr>
              <w:rPr>
                <w:rFonts w:ascii="Calibri" w:hAnsi="Calibri" w:cs="Calibri"/>
              </w:rPr>
            </w:pPr>
            <w:r w:rsidRPr="16E308A2">
              <w:rPr>
                <w:rFonts w:ascii="Calibri" w:hAnsi="Calibri" w:cs="Calibri"/>
              </w:rPr>
              <w:t>X</w:t>
            </w:r>
          </w:p>
        </w:tc>
      </w:tr>
      <w:tr w:rsidR="002F0752" w:rsidRPr="00CF2E7C" w14:paraId="1E0FCD3C" w14:textId="77777777" w:rsidTr="369D8B05">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369D8B05">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369D8B05">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369D8B05">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29CB1B7" w:rsidR="002F0752" w:rsidRPr="00CF2E7C" w:rsidRDefault="0EF8E751" w:rsidP="00CF2E7C">
            <w:pPr>
              <w:rPr>
                <w:rFonts w:ascii="Calibri" w:hAnsi="Calibri" w:cs="Calibri"/>
              </w:rPr>
            </w:pPr>
            <w:r w:rsidRPr="16E308A2">
              <w:rPr>
                <w:rFonts w:ascii="Calibri" w:hAnsi="Calibri" w:cs="Calibri"/>
              </w:rPr>
              <w:t>X</w:t>
            </w:r>
          </w:p>
        </w:tc>
      </w:tr>
      <w:tr w:rsidR="002F0752" w:rsidRPr="00CF2E7C" w14:paraId="0526AB42" w14:textId="77777777" w:rsidTr="369D8B05">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32BD626D" w:rsidR="002F0752" w:rsidRPr="00CF2E7C" w:rsidRDefault="1E50F649" w:rsidP="00CF2E7C">
            <w:pPr>
              <w:rPr>
                <w:rFonts w:ascii="Calibri" w:hAnsi="Calibri" w:cs="Calibri"/>
              </w:rPr>
            </w:pPr>
            <w:r w:rsidRPr="16E308A2">
              <w:rPr>
                <w:rFonts w:ascii="Calibri" w:hAnsi="Calibri" w:cs="Calibri"/>
              </w:rPr>
              <w:t>X</w:t>
            </w:r>
          </w:p>
        </w:tc>
      </w:tr>
      <w:tr w:rsidR="002F0752" w:rsidRPr="00CF2E7C" w14:paraId="18AC264E" w14:textId="77777777" w:rsidTr="369D8B05">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369D8B05">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369D8B05">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369D8B05">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369D8B05">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77D4A5" w14:textId="542333D6" w:rsidR="002F0752" w:rsidRPr="00CF2E7C" w:rsidRDefault="16013A0B" w:rsidP="16E308A2">
            <w:pPr>
              <w:rPr>
                <w:rFonts w:ascii="Calibri" w:hAnsi="Calibri" w:cs="Calibri"/>
              </w:rPr>
            </w:pPr>
            <w:r w:rsidRPr="369D8B05">
              <w:rPr>
                <w:rFonts w:ascii="Calibri" w:hAnsi="Calibri" w:cs="Calibri"/>
              </w:rPr>
              <w:t xml:space="preserve">Monetary fine: </w:t>
            </w:r>
            <w:r w:rsidR="27762E1D" w:rsidRPr="369D8B05">
              <w:rPr>
                <w:rFonts w:ascii="Calibri" w:hAnsi="Calibri" w:cs="Calibri"/>
              </w:rPr>
              <w:t>Article 92</w:t>
            </w:r>
            <w:r w:rsidR="287E3089" w:rsidRPr="369D8B05">
              <w:rPr>
                <w:rFonts w:ascii="Calibri" w:hAnsi="Calibri" w:cs="Calibri"/>
              </w:rPr>
              <w:t xml:space="preserve"> </w:t>
            </w:r>
            <w:r w:rsidR="088A821A" w:rsidRPr="369D8B05">
              <w:rPr>
                <w:rFonts w:ascii="Calibri" w:hAnsi="Calibri" w:cs="Calibri"/>
              </w:rPr>
              <w:t>paragraph</w:t>
            </w:r>
            <w:r w:rsidR="287E3089" w:rsidRPr="369D8B05">
              <w:rPr>
                <w:rFonts w:ascii="Calibri" w:hAnsi="Calibri" w:cs="Calibri"/>
              </w:rPr>
              <w:t xml:space="preserve"> 2</w:t>
            </w:r>
            <w:r w:rsidR="27762E1D" w:rsidRPr="369D8B05">
              <w:rPr>
                <w:rFonts w:ascii="Calibri" w:hAnsi="Calibri" w:cs="Calibri"/>
              </w:rPr>
              <w:t xml:space="preserve"> “...the legal person shall be liable to a fine no less than four times and no more than ten times the legally prescribed fine for the crime.” This imposes monetary fines on legal persons involved in violations</w:t>
            </w:r>
          </w:p>
          <w:p w14:paraId="5A074729" w14:textId="7F3869F4" w:rsidR="002F0752" w:rsidRPr="00CF2E7C" w:rsidRDefault="7940E129" w:rsidP="16E308A2">
            <w:pPr>
              <w:rPr>
                <w:rFonts w:ascii="Calibri" w:hAnsi="Calibri" w:cs="Calibri"/>
              </w:rPr>
            </w:pPr>
            <w:r w:rsidRPr="16E308A2">
              <w:rPr>
                <w:rFonts w:ascii="Calibri" w:hAnsi="Calibri" w:cs="Calibri"/>
              </w:rPr>
              <w:t xml:space="preserve">Restriction on business </w:t>
            </w:r>
            <w:r w:rsidR="72C4EDB9" w:rsidRPr="16E308A2">
              <w:rPr>
                <w:rFonts w:ascii="Calibri" w:hAnsi="Calibri" w:cs="Calibri"/>
              </w:rPr>
              <w:t>activities</w:t>
            </w:r>
            <w:r w:rsidRPr="16E308A2">
              <w:rPr>
                <w:rFonts w:ascii="Calibri" w:hAnsi="Calibri" w:cs="Calibri"/>
              </w:rPr>
              <w:t>: Article 92 paragraph 2</w:t>
            </w:r>
            <w:r w:rsidR="6C5C1614" w:rsidRPr="16E308A2">
              <w:rPr>
                <w:rFonts w:ascii="Calibri" w:hAnsi="Calibri" w:cs="Calibri"/>
              </w:rPr>
              <w:t xml:space="preserve"> “In case of </w:t>
            </w:r>
            <w:r w:rsidR="4590CF04" w:rsidRPr="16E308A2">
              <w:rPr>
                <w:rFonts w:ascii="Calibri" w:hAnsi="Calibri" w:cs="Calibri"/>
              </w:rPr>
              <w:t>reoccurrence</w:t>
            </w:r>
            <w:r w:rsidR="6C5C1614" w:rsidRPr="16E308A2">
              <w:rPr>
                <w:rFonts w:ascii="Calibri" w:hAnsi="Calibri" w:cs="Calibri"/>
              </w:rPr>
              <w:t xml:space="preserve"> of the crime, a judgment shall be assed terminating the license or dissolving the legal person...” </w:t>
            </w:r>
          </w:p>
          <w:p w14:paraId="06FB6C3E" w14:textId="3A84D523" w:rsidR="002F0752" w:rsidRPr="00CF2E7C" w:rsidRDefault="6C5C1614" w:rsidP="16E308A2">
            <w:pPr>
              <w:rPr>
                <w:rFonts w:ascii="Calibri" w:hAnsi="Calibri" w:cs="Calibri"/>
              </w:rPr>
            </w:pPr>
            <w:r w:rsidRPr="16E308A2">
              <w:rPr>
                <w:rFonts w:ascii="Calibri" w:hAnsi="Calibri" w:cs="Calibri"/>
              </w:rPr>
              <w:t xml:space="preserve">Penalty for senior managers: Article 92 paragraph 1 “... the individual in charge of actual management shall not be subject to any penalty unless he is proven aware of the crime...” </w:t>
            </w:r>
          </w:p>
          <w:p w14:paraId="447AA35B" w14:textId="26F40605" w:rsidR="002F0752" w:rsidRPr="00CF2E7C" w:rsidRDefault="6C5C1614" w:rsidP="00CF2E7C">
            <w:pPr>
              <w:rPr>
                <w:rFonts w:ascii="Calibri" w:hAnsi="Calibri" w:cs="Calibri"/>
              </w:rPr>
            </w:pPr>
            <w:r w:rsidRPr="16E308A2">
              <w:rPr>
                <w:rFonts w:ascii="Calibri" w:hAnsi="Calibri" w:cs="Calibri"/>
              </w:rPr>
              <w:t>Criminal penalties</w:t>
            </w:r>
            <w:r w:rsidR="3349123D" w:rsidRPr="16E308A2">
              <w:rPr>
                <w:rFonts w:ascii="Calibri" w:hAnsi="Calibri" w:cs="Calibri"/>
              </w:rPr>
              <w:t xml:space="preserve">: Article 93: “...a petition to initiate criminal proceedings... shall be filed...” </w:t>
            </w:r>
          </w:p>
        </w:tc>
      </w:tr>
      <w:tr w:rsidR="002F0752" w:rsidRPr="00CF2E7C" w14:paraId="6F371761" w14:textId="77777777" w:rsidTr="369D8B05">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369D8B05">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D7F01D" w:rsidR="002F0752" w:rsidRPr="00CF2E7C" w:rsidRDefault="002F0752" w:rsidP="00CF2E7C">
            <w:pPr>
              <w:rPr>
                <w:rFonts w:ascii="Calibri" w:hAnsi="Calibri" w:cs="Calibri"/>
              </w:rPr>
            </w:pPr>
          </w:p>
        </w:tc>
      </w:tr>
      <w:tr w:rsidR="002F0752" w:rsidRPr="00CF2E7C" w14:paraId="451E6621" w14:textId="77777777" w:rsidTr="369D8B05">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369D8B05">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369D8B05">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2B6033F8" w:rsidR="002F0752" w:rsidRPr="00CF2E7C" w:rsidRDefault="002F0752" w:rsidP="00CF2E7C">
            <w:pPr>
              <w:rPr>
                <w:rFonts w:ascii="Calibri" w:hAnsi="Calibri" w:cs="Calibri"/>
              </w:rPr>
            </w:pPr>
          </w:p>
        </w:tc>
      </w:tr>
      <w:tr w:rsidR="002F0752" w:rsidRPr="00CF2E7C" w14:paraId="67577855" w14:textId="77777777" w:rsidTr="369D8B05">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369D8B05">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4223C7BD" w:rsidR="002F0752" w:rsidRPr="00CF2E7C" w:rsidRDefault="002F0752" w:rsidP="00CF2E7C">
            <w:pPr>
              <w:rPr>
                <w:rFonts w:ascii="Calibri" w:hAnsi="Calibri" w:cs="Calibri"/>
              </w:rPr>
            </w:pPr>
          </w:p>
        </w:tc>
      </w:tr>
      <w:tr w:rsidR="002F0752" w:rsidRPr="00CF2E7C" w14:paraId="58BC0024" w14:textId="77777777" w:rsidTr="369D8B05">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6A06CC07" w:rsidR="002F0752" w:rsidRPr="00CF2E7C" w:rsidRDefault="7D912231" w:rsidP="00CF2E7C">
            <w:pPr>
              <w:rPr>
                <w:rFonts w:ascii="Calibri" w:hAnsi="Calibri" w:cs="Calibri"/>
              </w:rPr>
            </w:pPr>
            <w:r w:rsidRPr="369D8B05">
              <w:rPr>
                <w:rFonts w:ascii="Calibri" w:hAnsi="Calibri" w:cs="Calibri"/>
              </w:rPr>
              <w:t>X</w:t>
            </w:r>
          </w:p>
        </w:tc>
      </w:tr>
      <w:tr w:rsidR="002F0752" w:rsidRPr="00CF2E7C" w14:paraId="5322B95E" w14:textId="77777777" w:rsidTr="369D8B05">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369D8B05">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19D7211E" w:rsidR="002F0752" w:rsidRPr="00CF2E7C" w:rsidRDefault="0EE0F1B0" w:rsidP="369D8B05">
            <w:pPr>
              <w:rPr>
                <w:rFonts w:ascii="Calibri" w:eastAsia="Calibri" w:hAnsi="Calibri" w:cs="Calibri"/>
              </w:rPr>
            </w:pPr>
            <w:r w:rsidRPr="369D8B05">
              <w:rPr>
                <w:rFonts w:ascii="Calibri" w:eastAsia="Calibri" w:hAnsi="Calibri" w:cs="Calibri"/>
              </w:rPr>
              <w:t>Law No. 72 of 2017 is Egypt’s primary investment legislation and has been the applicable legal framework for investment activities since its enactment in 2017.</w:t>
            </w:r>
          </w:p>
        </w:tc>
      </w:tr>
      <w:tr w:rsidR="002F0752" w:rsidRPr="00CF2E7C" w14:paraId="091D6526" w14:textId="77777777" w:rsidTr="369D8B05">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369D8B05">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31431638" w:rsidR="002F0752" w:rsidRPr="00CF2E7C" w:rsidRDefault="002F0752" w:rsidP="00CF2E7C">
            <w:pPr>
              <w:rPr>
                <w:rFonts w:ascii="Calibri" w:hAnsi="Calibri" w:cs="Calibri"/>
              </w:rPr>
            </w:pPr>
          </w:p>
        </w:tc>
      </w:tr>
      <w:tr w:rsidR="002F0752" w:rsidRPr="00CF2E7C" w14:paraId="41B103C5" w14:textId="77777777" w:rsidTr="369D8B05">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43E09AA" w:rsidR="002F0752" w:rsidRPr="00CF2E7C" w:rsidRDefault="1EE15008" w:rsidP="00CF2E7C">
            <w:pPr>
              <w:rPr>
                <w:rFonts w:ascii="Calibri" w:hAnsi="Calibri" w:cs="Calibri"/>
              </w:rPr>
            </w:pPr>
            <w:r w:rsidRPr="369D8B05">
              <w:rPr>
                <w:rFonts w:ascii="Calibri" w:hAnsi="Calibri" w:cs="Calibri"/>
              </w:rPr>
              <w:t>X</w:t>
            </w:r>
          </w:p>
        </w:tc>
      </w:tr>
      <w:tr w:rsidR="002F0752" w:rsidRPr="00CF2E7C" w14:paraId="0DAD5830" w14:textId="77777777" w:rsidTr="369D8B05">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369D8B05">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6FB1BDD6" w:rsidR="002F0752" w:rsidRPr="00CF2E7C" w:rsidRDefault="57B67358" w:rsidP="369D8B05">
            <w:pPr>
              <w:rPr>
                <w:rFonts w:ascii="Calibri" w:eastAsia="Calibri" w:hAnsi="Calibri" w:cs="Calibri"/>
              </w:rPr>
            </w:pPr>
            <w:r w:rsidRPr="369D8B05">
              <w:rPr>
                <w:rFonts w:ascii="Calibri" w:eastAsia="Calibri" w:hAnsi="Calibri" w:cs="Calibri"/>
              </w:rPr>
              <w:t>Law No. 72 of 2017 is Egypt’s main investment law and has been the applicable legal framework for regulating investment activities in the country since its issuance.</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16E308A2">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16E308A2">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FF9AC85" w:rsidR="002F0752" w:rsidRPr="00CF2E7C" w:rsidRDefault="33EC1196" w:rsidP="00CF2E7C">
            <w:pPr>
              <w:rPr>
                <w:rFonts w:ascii="Calibri" w:hAnsi="Calibri" w:cs="Calibri"/>
              </w:rPr>
            </w:pPr>
            <w:r w:rsidRPr="16E308A2">
              <w:rPr>
                <w:rFonts w:ascii="Calibri" w:hAnsi="Calibri" w:cs="Calibri"/>
              </w:rPr>
              <w:t>X</w:t>
            </w:r>
          </w:p>
        </w:tc>
      </w:tr>
      <w:tr w:rsidR="002F0752" w:rsidRPr="00CF2E7C" w14:paraId="01F8FFAE" w14:textId="77777777" w:rsidTr="16E308A2">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16E308A2">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16E308A2">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16E308A2">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16E308A2">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16E308A2">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16E308A2">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16E308A2">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16E308A2">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16E308A2">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16E308A2">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16E308A2">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16E308A2">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16E308A2">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16E308A2">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16E308A2">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16E308A2">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16E308A2">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16E308A2">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16E308A2">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16E308A2">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16E308A2">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16E308A2">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16E308A2">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16E308A2">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16E308A2">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16E308A2">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16E308A2">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16E308A2">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16E308A2">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16E308A2">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16E308A2">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16E308A2">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16E308A2">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16E308A2">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16E308A2">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16E308A2">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16E308A2">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16E308A2">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16E308A2">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16E308A2">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DCA3961" w:rsidR="002F0752" w:rsidRPr="00CF2E7C" w:rsidRDefault="41353134" w:rsidP="00CF2E7C">
            <w:pPr>
              <w:rPr>
                <w:rFonts w:ascii="Calibri" w:hAnsi="Calibri" w:cs="Calibri"/>
              </w:rPr>
            </w:pPr>
            <w:r w:rsidRPr="16E308A2">
              <w:rPr>
                <w:rFonts w:ascii="Calibri" w:hAnsi="Calibri" w:cs="Calibri"/>
              </w:rPr>
              <w:t>X</w:t>
            </w:r>
          </w:p>
        </w:tc>
      </w:tr>
      <w:tr w:rsidR="00DE11DA" w:rsidRPr="00CF2E7C" w14:paraId="46E6E7BF" w14:textId="77777777" w:rsidTr="16E308A2">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16E308A2">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16E308A2">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16E308A2">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16E308A2">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84FD428" w:rsidR="002F0752" w:rsidRPr="00CF2E7C" w:rsidRDefault="67E488FC" w:rsidP="00CF2E7C">
            <w:pPr>
              <w:rPr>
                <w:rFonts w:ascii="Calibri" w:hAnsi="Calibri" w:cs="Calibri"/>
              </w:rPr>
            </w:pPr>
            <w:r w:rsidRPr="16E308A2">
              <w:rPr>
                <w:rFonts w:ascii="Calibri" w:hAnsi="Calibri" w:cs="Calibri"/>
              </w:rPr>
              <w:t>X</w:t>
            </w:r>
          </w:p>
        </w:tc>
      </w:tr>
      <w:tr w:rsidR="002F0752" w:rsidRPr="00CF2E7C" w14:paraId="2ABC5052" w14:textId="77777777" w:rsidTr="16E308A2">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0A8CBC9C" w:rsidR="002F0752" w:rsidRPr="00CF2E7C" w:rsidRDefault="2468A529" w:rsidP="00CF2E7C">
            <w:pPr>
              <w:rPr>
                <w:rFonts w:ascii="Calibri" w:hAnsi="Calibri" w:cs="Calibri"/>
              </w:rPr>
            </w:pPr>
            <w:r w:rsidRPr="16E308A2">
              <w:rPr>
                <w:rFonts w:ascii="Calibri" w:hAnsi="Calibri" w:cs="Calibri"/>
              </w:rPr>
              <w:t>X</w:t>
            </w:r>
          </w:p>
        </w:tc>
      </w:tr>
      <w:tr w:rsidR="002F0752" w:rsidRPr="00CF2E7C" w14:paraId="5F77812F" w14:textId="77777777" w:rsidTr="16E308A2">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5685B98" w:rsidR="002F0752" w:rsidRPr="00CF2E7C" w:rsidRDefault="2468A529" w:rsidP="00CF2E7C">
            <w:pPr>
              <w:rPr>
                <w:rFonts w:ascii="Calibri" w:hAnsi="Calibri" w:cs="Calibri"/>
              </w:rPr>
            </w:pPr>
            <w:r w:rsidRPr="16E308A2">
              <w:rPr>
                <w:rFonts w:ascii="Calibri" w:hAnsi="Calibri" w:cs="Calibri"/>
              </w:rPr>
              <w:t>X</w:t>
            </w:r>
          </w:p>
        </w:tc>
      </w:tr>
      <w:tr w:rsidR="002F0752" w:rsidRPr="00CF2E7C" w14:paraId="0E3A7D5D" w14:textId="77777777" w:rsidTr="16E308A2">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25F0D00B" w:rsidR="002F0752" w:rsidRPr="00CF2E7C" w:rsidRDefault="2468A529" w:rsidP="00CF2E7C">
            <w:pPr>
              <w:rPr>
                <w:rFonts w:ascii="Calibri" w:hAnsi="Calibri" w:cs="Calibri"/>
              </w:rPr>
            </w:pPr>
            <w:r w:rsidRPr="16E308A2">
              <w:rPr>
                <w:rFonts w:ascii="Calibri" w:hAnsi="Calibri" w:cs="Calibri"/>
              </w:rPr>
              <w:t>X</w:t>
            </w:r>
          </w:p>
        </w:tc>
      </w:tr>
      <w:tr w:rsidR="002F0752" w:rsidRPr="00CF2E7C" w14:paraId="6EE6AD93" w14:textId="77777777" w:rsidTr="16E308A2">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674D0B12" w:rsidR="002F0752" w:rsidRPr="00CF2E7C" w:rsidRDefault="6DC37E13" w:rsidP="00CF2E7C">
            <w:pPr>
              <w:rPr>
                <w:rFonts w:ascii="Calibri" w:hAnsi="Calibri" w:cs="Calibri"/>
              </w:rPr>
            </w:pPr>
            <w:r w:rsidRPr="16E308A2">
              <w:rPr>
                <w:rFonts w:ascii="Calibri" w:hAnsi="Calibri" w:cs="Calibri"/>
              </w:rPr>
              <w:t>X</w:t>
            </w:r>
          </w:p>
        </w:tc>
      </w:tr>
      <w:tr w:rsidR="002F0752" w:rsidRPr="00CF2E7C" w14:paraId="3D360499" w14:textId="77777777" w:rsidTr="16E308A2">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16E308A2">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16E308A2">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16E308A2">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16E308A2">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16E308A2">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16E308A2">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16E308A2">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16E308A2">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16E308A2">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16E308A2">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16E308A2">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369D8B05">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369D8B05">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1043AE8" w:rsidR="002F0752" w:rsidRPr="33822AF7" w:rsidRDefault="105F606C" w:rsidP="369D8B05">
            <w:pPr>
              <w:shd w:val="clear" w:color="auto" w:fill="FFFFFF" w:themeFill="background1"/>
              <w:spacing w:before="40" w:after="40"/>
              <w:rPr>
                <w:rFonts w:ascii="Calibri" w:eastAsia="Calibri" w:hAnsi="Calibri" w:cs="Calibri"/>
                <w:sz w:val="22"/>
                <w:szCs w:val="22"/>
              </w:rPr>
            </w:pPr>
            <w:r w:rsidRPr="369D8B05">
              <w:rPr>
                <w:rFonts w:ascii="Calibri" w:eastAsia="Calibri" w:hAnsi="Calibri" w:cs="Calibri"/>
              </w:rPr>
              <w:t>Law No. 72 of 2017 does not contain source-specific rules for methane abatement.</w:t>
            </w:r>
          </w:p>
        </w:tc>
      </w:tr>
      <w:tr w:rsidR="002F0752" w14:paraId="7040B40F" w14:textId="77777777" w:rsidTr="369D8B05">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050EBB82" w:rsidR="002F0752" w:rsidRPr="33822AF7" w:rsidRDefault="6259886E" w:rsidP="369D8B05">
            <w:pPr>
              <w:shd w:val="clear" w:color="auto" w:fill="FFFFFF" w:themeFill="background1"/>
              <w:spacing w:before="40" w:after="40"/>
              <w:rPr>
                <w:rFonts w:ascii="Calibri" w:eastAsia="Calibri" w:hAnsi="Calibri" w:cs="Calibri"/>
                <w:sz w:val="22"/>
                <w:szCs w:val="22"/>
              </w:rPr>
            </w:pPr>
            <w:r w:rsidRPr="369D8B05">
              <w:rPr>
                <w:rFonts w:ascii="Calibri" w:eastAsia="Calibri" w:hAnsi="Calibri" w:cs="Calibri"/>
              </w:rPr>
              <w:t>Law No. 72 of 2017 does not contain source-specific rules for methane abatement.</w:t>
            </w:r>
          </w:p>
        </w:tc>
      </w:tr>
      <w:tr w:rsidR="002F0752" w14:paraId="4FC7FA21" w14:textId="77777777" w:rsidTr="369D8B05">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579B2570" w:rsidR="002F0752" w:rsidRPr="33822AF7" w:rsidRDefault="2D02BAFC" w:rsidP="369D8B05">
            <w:pPr>
              <w:shd w:val="clear" w:color="auto" w:fill="FFFFFF" w:themeFill="background1"/>
              <w:spacing w:before="40" w:after="40"/>
              <w:rPr>
                <w:rFonts w:ascii="Calibri" w:eastAsia="Calibri" w:hAnsi="Calibri" w:cs="Calibri"/>
                <w:sz w:val="22"/>
                <w:szCs w:val="22"/>
              </w:rPr>
            </w:pPr>
            <w:r w:rsidRPr="369D8B05">
              <w:rPr>
                <w:rFonts w:ascii="Calibri" w:eastAsia="Calibri" w:hAnsi="Calibri" w:cs="Calibri"/>
              </w:rPr>
              <w:t>Law No. 72 of 2017 does not contain source-specific rules for methane abatement.</w:t>
            </w:r>
          </w:p>
        </w:tc>
      </w:tr>
      <w:tr w:rsidR="002F0752" w14:paraId="7A984D8B" w14:textId="77777777" w:rsidTr="369D8B05">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369D8B05">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369D8B05">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20379CBA" w:rsidR="002F0752" w:rsidRPr="00CF2E7C" w:rsidRDefault="0279D152"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7618CAE3" w14:textId="77777777" w:rsidTr="369D8B05">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369D8B05">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369D8B05">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369D8B05">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369D8B05">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369D8B05">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369D8B05">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369D8B05">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2D40C70B" w:rsidR="002F0752" w:rsidRPr="00CF2E7C" w:rsidRDefault="5BC7FF6B"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71FABA93" w14:textId="77777777" w:rsidTr="369D8B05">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340E77BD" w:rsidR="002F0752" w:rsidRPr="00CF2E7C" w:rsidRDefault="339FADCB"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7553E918" w14:textId="77777777" w:rsidTr="369D8B05">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0D9B4BED" w:rsidR="002F0752" w:rsidRPr="00CF2E7C" w:rsidRDefault="71F3A716"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7EC35B82" w14:textId="77777777" w:rsidTr="369D8B05">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066DF3AB" w:rsidR="002F0752" w:rsidRPr="00CF2E7C" w:rsidRDefault="245E5AB5"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330B01B0" w14:textId="77777777" w:rsidTr="369D8B05">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9F0AA7C" w:rsidR="002F0752" w:rsidRPr="00CF2E7C" w:rsidRDefault="388E0771"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013334D2" w14:textId="77777777" w:rsidTr="369D8B05">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618AAB53" w:rsidR="002F0752" w:rsidRPr="00CF2E7C" w:rsidRDefault="70B23444"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1A4554E3" w14:textId="77777777" w:rsidTr="369D8B05">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369D8B05">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369D8B05">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369D8B05">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369D8B05">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07786968" w:rsidR="002F0752" w:rsidRPr="00CF2E7C" w:rsidRDefault="74CC2796"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17E6E68B" w14:textId="77777777" w:rsidTr="369D8B05">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79B68A8" w:rsidR="002F0752" w:rsidRPr="00CF2E7C" w:rsidRDefault="51260710"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6455E2C5" w14:textId="77777777" w:rsidTr="369D8B05">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127A6953" w:rsidR="002F0752" w:rsidRPr="00CF2E7C" w:rsidRDefault="28132D32"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12BF4BBA" w14:textId="77777777" w:rsidTr="369D8B05">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6A03F96E" w:rsidR="002F0752" w:rsidRPr="00CF2E7C" w:rsidRDefault="7DC08D15"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0626FF4A" w14:textId="77777777" w:rsidTr="369D8B05">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3E64F7AE" w:rsidR="002F0752" w:rsidRPr="00CF2E7C" w:rsidRDefault="7DC08D15"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397DD480" w14:textId="77777777" w:rsidTr="369D8B05">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612B5ED0" w:rsidR="002F0752" w:rsidRPr="00CF2E7C" w:rsidRDefault="64502D2D" w:rsidP="00CF2E7C">
            <w:pPr>
              <w:rPr>
                <w:rFonts w:ascii="Calibri" w:eastAsia="Calibri" w:hAnsi="Calibri" w:cs="Calibri"/>
                <w:color w:val="000000" w:themeColor="text1"/>
              </w:rPr>
            </w:pPr>
            <w:r w:rsidRPr="369D8B05">
              <w:rPr>
                <w:rFonts w:ascii="Calibri" w:eastAsia="Calibri" w:hAnsi="Calibri" w:cs="Calibri"/>
                <w:color w:val="000000" w:themeColor="text1"/>
              </w:rPr>
              <w:t>X</w:t>
            </w:r>
          </w:p>
        </w:tc>
      </w:tr>
      <w:tr w:rsidR="002F0752" w:rsidRPr="00CF2E7C" w14:paraId="28520D2D" w14:textId="77777777" w:rsidTr="369D8B05">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369D8B05">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7AB18A" w14:textId="77777777" w:rsidR="00F700E0" w:rsidRDefault="00F700E0" w:rsidP="00874E39">
      <w:r>
        <w:separator/>
      </w:r>
    </w:p>
  </w:endnote>
  <w:endnote w:type="continuationSeparator" w:id="0">
    <w:p w14:paraId="457AB0FE" w14:textId="77777777" w:rsidR="00F700E0" w:rsidRDefault="00F700E0" w:rsidP="00874E39">
      <w:r>
        <w:continuationSeparator/>
      </w:r>
    </w:p>
  </w:endnote>
  <w:endnote w:type="continuationNotice" w:id="1">
    <w:p w14:paraId="7CA19B6D" w14:textId="77777777" w:rsidR="00F700E0" w:rsidRDefault="00F700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8E625A" w14:textId="77777777" w:rsidR="00F700E0" w:rsidRDefault="00F700E0" w:rsidP="00874E39">
      <w:r>
        <w:separator/>
      </w:r>
    </w:p>
  </w:footnote>
  <w:footnote w:type="continuationSeparator" w:id="0">
    <w:p w14:paraId="10569803" w14:textId="77777777" w:rsidR="00F700E0" w:rsidRDefault="00F700E0" w:rsidP="00874E39">
      <w:r>
        <w:continuationSeparator/>
      </w:r>
    </w:p>
  </w:footnote>
  <w:footnote w:type="continuationNotice" w:id="1">
    <w:p w14:paraId="0ED0BAAF" w14:textId="77777777" w:rsidR="00F700E0" w:rsidRDefault="00F700E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471"/>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41D"/>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33E"/>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1D36"/>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0E0"/>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4BA17D"/>
    <w:rsid w:val="015A29D9"/>
    <w:rsid w:val="0174B8F2"/>
    <w:rsid w:val="01B6007C"/>
    <w:rsid w:val="01FCB513"/>
    <w:rsid w:val="0200ECE9"/>
    <w:rsid w:val="020275F2"/>
    <w:rsid w:val="0211B47F"/>
    <w:rsid w:val="0225E32C"/>
    <w:rsid w:val="0279D152"/>
    <w:rsid w:val="027C24DB"/>
    <w:rsid w:val="02F14BEE"/>
    <w:rsid w:val="0308FA2A"/>
    <w:rsid w:val="0309FD5E"/>
    <w:rsid w:val="0323C718"/>
    <w:rsid w:val="03D8A615"/>
    <w:rsid w:val="03E120AC"/>
    <w:rsid w:val="04110A8C"/>
    <w:rsid w:val="043B16D5"/>
    <w:rsid w:val="043BB86E"/>
    <w:rsid w:val="04546A8E"/>
    <w:rsid w:val="04582FA7"/>
    <w:rsid w:val="04931AA5"/>
    <w:rsid w:val="04933573"/>
    <w:rsid w:val="04BDA2DC"/>
    <w:rsid w:val="04D74AF6"/>
    <w:rsid w:val="050BA7A1"/>
    <w:rsid w:val="055D3A24"/>
    <w:rsid w:val="05AD2A3D"/>
    <w:rsid w:val="05E4EB80"/>
    <w:rsid w:val="0612B92A"/>
    <w:rsid w:val="06479D6F"/>
    <w:rsid w:val="065CB9A9"/>
    <w:rsid w:val="06B180B1"/>
    <w:rsid w:val="06C7CF07"/>
    <w:rsid w:val="06EA0916"/>
    <w:rsid w:val="07026155"/>
    <w:rsid w:val="0709594C"/>
    <w:rsid w:val="078760B9"/>
    <w:rsid w:val="0795D35F"/>
    <w:rsid w:val="07A6A296"/>
    <w:rsid w:val="07CBD209"/>
    <w:rsid w:val="07F45FEC"/>
    <w:rsid w:val="0832F5FB"/>
    <w:rsid w:val="088A821A"/>
    <w:rsid w:val="08D15C97"/>
    <w:rsid w:val="09406074"/>
    <w:rsid w:val="09634CAD"/>
    <w:rsid w:val="09720506"/>
    <w:rsid w:val="0990B512"/>
    <w:rsid w:val="0A075CD6"/>
    <w:rsid w:val="0A1FB61E"/>
    <w:rsid w:val="0A45E535"/>
    <w:rsid w:val="0A7650B8"/>
    <w:rsid w:val="0A79E92D"/>
    <w:rsid w:val="0A930F0E"/>
    <w:rsid w:val="0AB46A1C"/>
    <w:rsid w:val="0ADC47EE"/>
    <w:rsid w:val="0AE932B0"/>
    <w:rsid w:val="0AF572A8"/>
    <w:rsid w:val="0B01BAE4"/>
    <w:rsid w:val="0B0C3B7B"/>
    <w:rsid w:val="0B5C59BE"/>
    <w:rsid w:val="0B65AD86"/>
    <w:rsid w:val="0B7BE23D"/>
    <w:rsid w:val="0BB122EC"/>
    <w:rsid w:val="0BB286C4"/>
    <w:rsid w:val="0BD5F7C4"/>
    <w:rsid w:val="0BDAE99A"/>
    <w:rsid w:val="0C5C6B90"/>
    <w:rsid w:val="0C6A5BEA"/>
    <w:rsid w:val="0C911AFA"/>
    <w:rsid w:val="0D119C5D"/>
    <w:rsid w:val="0D260934"/>
    <w:rsid w:val="0D8B5F9C"/>
    <w:rsid w:val="0DDE68E9"/>
    <w:rsid w:val="0E04AF49"/>
    <w:rsid w:val="0E417E35"/>
    <w:rsid w:val="0E7EE3CA"/>
    <w:rsid w:val="0E8E05B8"/>
    <w:rsid w:val="0EAA39F8"/>
    <w:rsid w:val="0EE0F1B0"/>
    <w:rsid w:val="0EF8E751"/>
    <w:rsid w:val="0F095478"/>
    <w:rsid w:val="0F0EE672"/>
    <w:rsid w:val="0F3385D5"/>
    <w:rsid w:val="0F8EA928"/>
    <w:rsid w:val="0FB8FC86"/>
    <w:rsid w:val="0FC34BD9"/>
    <w:rsid w:val="0FCA10AE"/>
    <w:rsid w:val="10068807"/>
    <w:rsid w:val="105F606C"/>
    <w:rsid w:val="10C284BA"/>
    <w:rsid w:val="10F00546"/>
    <w:rsid w:val="10F127CA"/>
    <w:rsid w:val="10FEF039"/>
    <w:rsid w:val="113AE435"/>
    <w:rsid w:val="115308ED"/>
    <w:rsid w:val="11533657"/>
    <w:rsid w:val="1157E2E1"/>
    <w:rsid w:val="11AF4893"/>
    <w:rsid w:val="11BF2512"/>
    <w:rsid w:val="11C2DDCB"/>
    <w:rsid w:val="11C4709A"/>
    <w:rsid w:val="1216134D"/>
    <w:rsid w:val="125A15B0"/>
    <w:rsid w:val="1267A280"/>
    <w:rsid w:val="128B7576"/>
    <w:rsid w:val="1296CC1F"/>
    <w:rsid w:val="1298A08D"/>
    <w:rsid w:val="12CDDDC4"/>
    <w:rsid w:val="12FA3EF3"/>
    <w:rsid w:val="1322FB88"/>
    <w:rsid w:val="13286497"/>
    <w:rsid w:val="1337394E"/>
    <w:rsid w:val="1347CCC5"/>
    <w:rsid w:val="136E43BF"/>
    <w:rsid w:val="139C9351"/>
    <w:rsid w:val="139E0B01"/>
    <w:rsid w:val="13A84296"/>
    <w:rsid w:val="13A856F1"/>
    <w:rsid w:val="13B322E5"/>
    <w:rsid w:val="13C36AC6"/>
    <w:rsid w:val="13E2F1D0"/>
    <w:rsid w:val="13E91E1A"/>
    <w:rsid w:val="143213A1"/>
    <w:rsid w:val="145787DE"/>
    <w:rsid w:val="146B37A3"/>
    <w:rsid w:val="14B954BC"/>
    <w:rsid w:val="14C377C4"/>
    <w:rsid w:val="14E8E8D8"/>
    <w:rsid w:val="14F28C41"/>
    <w:rsid w:val="14F9A8F2"/>
    <w:rsid w:val="156986B9"/>
    <w:rsid w:val="15970F57"/>
    <w:rsid w:val="15B652F7"/>
    <w:rsid w:val="15FFBAD2"/>
    <w:rsid w:val="16013A0B"/>
    <w:rsid w:val="1640854B"/>
    <w:rsid w:val="164CC3D0"/>
    <w:rsid w:val="16BAB639"/>
    <w:rsid w:val="16D90153"/>
    <w:rsid w:val="16E308A2"/>
    <w:rsid w:val="172D3A52"/>
    <w:rsid w:val="176BF6B7"/>
    <w:rsid w:val="17830B56"/>
    <w:rsid w:val="179EB13A"/>
    <w:rsid w:val="18063CAC"/>
    <w:rsid w:val="189BC2ED"/>
    <w:rsid w:val="18A7C488"/>
    <w:rsid w:val="18C7DB62"/>
    <w:rsid w:val="193AB0B7"/>
    <w:rsid w:val="193F78AE"/>
    <w:rsid w:val="1954FEB7"/>
    <w:rsid w:val="1979D7AC"/>
    <w:rsid w:val="1980B2BC"/>
    <w:rsid w:val="1A21D9BC"/>
    <w:rsid w:val="1A5CC8D6"/>
    <w:rsid w:val="1AADC2A5"/>
    <w:rsid w:val="1B03DE4D"/>
    <w:rsid w:val="1B05DFB3"/>
    <w:rsid w:val="1B616B84"/>
    <w:rsid w:val="1B95CA19"/>
    <w:rsid w:val="1B9903C3"/>
    <w:rsid w:val="1BE1CA6D"/>
    <w:rsid w:val="1BEBEC9A"/>
    <w:rsid w:val="1C21D0E6"/>
    <w:rsid w:val="1C2EEE3C"/>
    <w:rsid w:val="1C49DA8D"/>
    <w:rsid w:val="1C4FA5B1"/>
    <w:rsid w:val="1C52D61C"/>
    <w:rsid w:val="1CCECCC4"/>
    <w:rsid w:val="1D6CE54C"/>
    <w:rsid w:val="1D96F168"/>
    <w:rsid w:val="1D9A7EFB"/>
    <w:rsid w:val="1E05EFD2"/>
    <w:rsid w:val="1E179383"/>
    <w:rsid w:val="1E4DD30F"/>
    <w:rsid w:val="1E50F649"/>
    <w:rsid w:val="1E5D8F92"/>
    <w:rsid w:val="1EA0D60A"/>
    <w:rsid w:val="1EE15008"/>
    <w:rsid w:val="1EF941FF"/>
    <w:rsid w:val="1F156827"/>
    <w:rsid w:val="1F1B850E"/>
    <w:rsid w:val="1F4359FC"/>
    <w:rsid w:val="1F7C9676"/>
    <w:rsid w:val="1FC8CC49"/>
    <w:rsid w:val="1FCFE268"/>
    <w:rsid w:val="1FD81034"/>
    <w:rsid w:val="1FE27877"/>
    <w:rsid w:val="1FFC0426"/>
    <w:rsid w:val="202C5CA1"/>
    <w:rsid w:val="20388A30"/>
    <w:rsid w:val="2076F66D"/>
    <w:rsid w:val="2081E039"/>
    <w:rsid w:val="20952045"/>
    <w:rsid w:val="20995108"/>
    <w:rsid w:val="20BDFB95"/>
    <w:rsid w:val="20C10829"/>
    <w:rsid w:val="20CF1FBE"/>
    <w:rsid w:val="2116A107"/>
    <w:rsid w:val="212B2D01"/>
    <w:rsid w:val="214B8838"/>
    <w:rsid w:val="21B002A9"/>
    <w:rsid w:val="21EF7AC4"/>
    <w:rsid w:val="226CFF44"/>
    <w:rsid w:val="22CAA1BE"/>
    <w:rsid w:val="22F5D270"/>
    <w:rsid w:val="22F75C2C"/>
    <w:rsid w:val="233A77AF"/>
    <w:rsid w:val="23AEC3A5"/>
    <w:rsid w:val="23B39813"/>
    <w:rsid w:val="23B76162"/>
    <w:rsid w:val="23B76859"/>
    <w:rsid w:val="24081EBA"/>
    <w:rsid w:val="244B8F32"/>
    <w:rsid w:val="244EF168"/>
    <w:rsid w:val="2452D0D6"/>
    <w:rsid w:val="24576229"/>
    <w:rsid w:val="245E5AB5"/>
    <w:rsid w:val="2468A529"/>
    <w:rsid w:val="24A746AA"/>
    <w:rsid w:val="24E81F5D"/>
    <w:rsid w:val="252CCE01"/>
    <w:rsid w:val="2537BFF7"/>
    <w:rsid w:val="25720A80"/>
    <w:rsid w:val="257C8025"/>
    <w:rsid w:val="257E3A91"/>
    <w:rsid w:val="258024B1"/>
    <w:rsid w:val="259D2EDD"/>
    <w:rsid w:val="25E00DFB"/>
    <w:rsid w:val="260289D9"/>
    <w:rsid w:val="26034E44"/>
    <w:rsid w:val="26567C6B"/>
    <w:rsid w:val="266E4E0D"/>
    <w:rsid w:val="26701D76"/>
    <w:rsid w:val="269BE43B"/>
    <w:rsid w:val="26E1A542"/>
    <w:rsid w:val="26FE4B16"/>
    <w:rsid w:val="2716CD0F"/>
    <w:rsid w:val="271EB191"/>
    <w:rsid w:val="27253295"/>
    <w:rsid w:val="272EE701"/>
    <w:rsid w:val="274ED34B"/>
    <w:rsid w:val="27762E1D"/>
    <w:rsid w:val="2779D01C"/>
    <w:rsid w:val="277AAA1E"/>
    <w:rsid w:val="279CA012"/>
    <w:rsid w:val="27E4713E"/>
    <w:rsid w:val="27ED0ED9"/>
    <w:rsid w:val="280B79FC"/>
    <w:rsid w:val="28132D32"/>
    <w:rsid w:val="287E3089"/>
    <w:rsid w:val="28944AA8"/>
    <w:rsid w:val="28A28774"/>
    <w:rsid w:val="28AEC15E"/>
    <w:rsid w:val="28B6327C"/>
    <w:rsid w:val="28EAF516"/>
    <w:rsid w:val="291748B1"/>
    <w:rsid w:val="2918780C"/>
    <w:rsid w:val="2918F556"/>
    <w:rsid w:val="292D8E94"/>
    <w:rsid w:val="293B0D29"/>
    <w:rsid w:val="294A656B"/>
    <w:rsid w:val="29501296"/>
    <w:rsid w:val="2962B3A4"/>
    <w:rsid w:val="296C9326"/>
    <w:rsid w:val="29B03051"/>
    <w:rsid w:val="29BDAE4C"/>
    <w:rsid w:val="29F6717A"/>
    <w:rsid w:val="2A1C54B4"/>
    <w:rsid w:val="2A20D67F"/>
    <w:rsid w:val="2A84F75D"/>
    <w:rsid w:val="2ACEBE7B"/>
    <w:rsid w:val="2AE12B46"/>
    <w:rsid w:val="2AEE971D"/>
    <w:rsid w:val="2AFA85B6"/>
    <w:rsid w:val="2B60652F"/>
    <w:rsid w:val="2B8BC394"/>
    <w:rsid w:val="2B8FB17F"/>
    <w:rsid w:val="2BEFB30E"/>
    <w:rsid w:val="2BF3A920"/>
    <w:rsid w:val="2C09170B"/>
    <w:rsid w:val="2C1094A7"/>
    <w:rsid w:val="2C323816"/>
    <w:rsid w:val="2C41DCEA"/>
    <w:rsid w:val="2C427301"/>
    <w:rsid w:val="2C7261FA"/>
    <w:rsid w:val="2CA24D0C"/>
    <w:rsid w:val="2CBCEA80"/>
    <w:rsid w:val="2CC05F01"/>
    <w:rsid w:val="2CCC85E6"/>
    <w:rsid w:val="2CDA6B9F"/>
    <w:rsid w:val="2CEC310B"/>
    <w:rsid w:val="2D02BAFC"/>
    <w:rsid w:val="2D22A1C8"/>
    <w:rsid w:val="2D42D415"/>
    <w:rsid w:val="2DA15703"/>
    <w:rsid w:val="2DC93DDE"/>
    <w:rsid w:val="2DE4A4DB"/>
    <w:rsid w:val="2DE7AF2C"/>
    <w:rsid w:val="2DEAFE8A"/>
    <w:rsid w:val="2DEE255A"/>
    <w:rsid w:val="2E12FDCE"/>
    <w:rsid w:val="2E40FA53"/>
    <w:rsid w:val="2E5D4D8D"/>
    <w:rsid w:val="2E6329C9"/>
    <w:rsid w:val="2EE410E5"/>
    <w:rsid w:val="2F37ACB2"/>
    <w:rsid w:val="2FA6261B"/>
    <w:rsid w:val="2FCCF9B5"/>
    <w:rsid w:val="2FD837A2"/>
    <w:rsid w:val="2FF6A4E8"/>
    <w:rsid w:val="2FFB1236"/>
    <w:rsid w:val="30030D6B"/>
    <w:rsid w:val="301C1F4C"/>
    <w:rsid w:val="3047D054"/>
    <w:rsid w:val="304F7FA5"/>
    <w:rsid w:val="305871D2"/>
    <w:rsid w:val="30D7E1C6"/>
    <w:rsid w:val="30EE0E1C"/>
    <w:rsid w:val="3146848D"/>
    <w:rsid w:val="316CC60E"/>
    <w:rsid w:val="3198F2EC"/>
    <w:rsid w:val="31DAE0A5"/>
    <w:rsid w:val="31DDD2BE"/>
    <w:rsid w:val="31EFE36B"/>
    <w:rsid w:val="31F8F7E3"/>
    <w:rsid w:val="321677A9"/>
    <w:rsid w:val="328BBA3F"/>
    <w:rsid w:val="32A08251"/>
    <w:rsid w:val="32ADCF0D"/>
    <w:rsid w:val="32E5C9F2"/>
    <w:rsid w:val="3349123D"/>
    <w:rsid w:val="335AE262"/>
    <w:rsid w:val="335D8961"/>
    <w:rsid w:val="33822AF7"/>
    <w:rsid w:val="338D5E08"/>
    <w:rsid w:val="339FADCB"/>
    <w:rsid w:val="33BFFE79"/>
    <w:rsid w:val="33C18E62"/>
    <w:rsid w:val="33CE951E"/>
    <w:rsid w:val="33D223DA"/>
    <w:rsid w:val="33EC1196"/>
    <w:rsid w:val="33F1549E"/>
    <w:rsid w:val="34169E89"/>
    <w:rsid w:val="34376D03"/>
    <w:rsid w:val="345B6A42"/>
    <w:rsid w:val="34D9D894"/>
    <w:rsid w:val="34FE116B"/>
    <w:rsid w:val="35272CE7"/>
    <w:rsid w:val="358B4182"/>
    <w:rsid w:val="35F55AB0"/>
    <w:rsid w:val="363200B2"/>
    <w:rsid w:val="363B9A27"/>
    <w:rsid w:val="366D57B2"/>
    <w:rsid w:val="3675C8BF"/>
    <w:rsid w:val="369D8B05"/>
    <w:rsid w:val="36ACEF8A"/>
    <w:rsid w:val="36DFCDE2"/>
    <w:rsid w:val="36EA4D22"/>
    <w:rsid w:val="375C788C"/>
    <w:rsid w:val="3785CA07"/>
    <w:rsid w:val="37DE0C46"/>
    <w:rsid w:val="380B10E9"/>
    <w:rsid w:val="387F6CD0"/>
    <w:rsid w:val="388E0771"/>
    <w:rsid w:val="38B509D1"/>
    <w:rsid w:val="391A85E0"/>
    <w:rsid w:val="3923B6BD"/>
    <w:rsid w:val="39761EB5"/>
    <w:rsid w:val="39A4AA5C"/>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698B3B"/>
    <w:rsid w:val="3C7D3778"/>
    <w:rsid w:val="3D0F889E"/>
    <w:rsid w:val="3D1F8329"/>
    <w:rsid w:val="3D317E74"/>
    <w:rsid w:val="3D433E13"/>
    <w:rsid w:val="3D4E5956"/>
    <w:rsid w:val="3D55AC46"/>
    <w:rsid w:val="3D568842"/>
    <w:rsid w:val="3D8C9922"/>
    <w:rsid w:val="3DA4CDE1"/>
    <w:rsid w:val="3DBD8390"/>
    <w:rsid w:val="3DF06929"/>
    <w:rsid w:val="3E074B06"/>
    <w:rsid w:val="3E0BD5E1"/>
    <w:rsid w:val="3E30C94B"/>
    <w:rsid w:val="3E5578AA"/>
    <w:rsid w:val="3E712E7C"/>
    <w:rsid w:val="3E970CA7"/>
    <w:rsid w:val="3EE80B52"/>
    <w:rsid w:val="3F2C0125"/>
    <w:rsid w:val="3F435E0F"/>
    <w:rsid w:val="3F4C5B83"/>
    <w:rsid w:val="3F6B510D"/>
    <w:rsid w:val="3F79C9B2"/>
    <w:rsid w:val="402EE87E"/>
    <w:rsid w:val="403480BB"/>
    <w:rsid w:val="4038FB27"/>
    <w:rsid w:val="403A90C8"/>
    <w:rsid w:val="409BDE98"/>
    <w:rsid w:val="40A7EC96"/>
    <w:rsid w:val="40B05B45"/>
    <w:rsid w:val="40CC2131"/>
    <w:rsid w:val="40DACC78"/>
    <w:rsid w:val="40E8E6E2"/>
    <w:rsid w:val="40F11653"/>
    <w:rsid w:val="40F37223"/>
    <w:rsid w:val="41353134"/>
    <w:rsid w:val="4155B0B3"/>
    <w:rsid w:val="426215FF"/>
    <w:rsid w:val="426972C8"/>
    <w:rsid w:val="427040DC"/>
    <w:rsid w:val="4281762D"/>
    <w:rsid w:val="42F121DF"/>
    <w:rsid w:val="4389DD64"/>
    <w:rsid w:val="43914498"/>
    <w:rsid w:val="43A686FB"/>
    <w:rsid w:val="43D202B3"/>
    <w:rsid w:val="442029D8"/>
    <w:rsid w:val="4474A149"/>
    <w:rsid w:val="44795FA6"/>
    <w:rsid w:val="449C882E"/>
    <w:rsid w:val="44B4523A"/>
    <w:rsid w:val="44DD0BB1"/>
    <w:rsid w:val="44E51B8C"/>
    <w:rsid w:val="4510C4F5"/>
    <w:rsid w:val="4538AB66"/>
    <w:rsid w:val="4590CF04"/>
    <w:rsid w:val="4596A585"/>
    <w:rsid w:val="45B09AE8"/>
    <w:rsid w:val="45B201C2"/>
    <w:rsid w:val="45BDCAA4"/>
    <w:rsid w:val="45CFF1FD"/>
    <w:rsid w:val="45DD76C5"/>
    <w:rsid w:val="45E7AF4D"/>
    <w:rsid w:val="45FF4A45"/>
    <w:rsid w:val="46082433"/>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83180"/>
    <w:rsid w:val="49442BB5"/>
    <w:rsid w:val="495A2E3A"/>
    <w:rsid w:val="49B977DD"/>
    <w:rsid w:val="49D91ECA"/>
    <w:rsid w:val="4A39A0B6"/>
    <w:rsid w:val="4A419F96"/>
    <w:rsid w:val="4A649438"/>
    <w:rsid w:val="4A6A11D0"/>
    <w:rsid w:val="4A6D6D0F"/>
    <w:rsid w:val="4A943E6D"/>
    <w:rsid w:val="4ABAB518"/>
    <w:rsid w:val="4AEF8438"/>
    <w:rsid w:val="4AF15A4B"/>
    <w:rsid w:val="4AF9B87E"/>
    <w:rsid w:val="4B32C65C"/>
    <w:rsid w:val="4B3663ED"/>
    <w:rsid w:val="4BAB847B"/>
    <w:rsid w:val="4BE2FD2B"/>
    <w:rsid w:val="4BF386BD"/>
    <w:rsid w:val="4C17576E"/>
    <w:rsid w:val="4C3236F5"/>
    <w:rsid w:val="4C815D0F"/>
    <w:rsid w:val="4D6CB5CF"/>
    <w:rsid w:val="4D760FA2"/>
    <w:rsid w:val="4DB37933"/>
    <w:rsid w:val="4DBE0C8E"/>
    <w:rsid w:val="4DC831B2"/>
    <w:rsid w:val="4E0874FD"/>
    <w:rsid w:val="4E1D2C26"/>
    <w:rsid w:val="4EB5ADDD"/>
    <w:rsid w:val="4EF40968"/>
    <w:rsid w:val="4F0B5A3C"/>
    <w:rsid w:val="4F2D4A24"/>
    <w:rsid w:val="4F5B9285"/>
    <w:rsid w:val="4FD59268"/>
    <w:rsid w:val="502D020B"/>
    <w:rsid w:val="505B5F7E"/>
    <w:rsid w:val="50EB3337"/>
    <w:rsid w:val="51260710"/>
    <w:rsid w:val="51273A55"/>
    <w:rsid w:val="51615AD7"/>
    <w:rsid w:val="516CDD8A"/>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6370A"/>
    <w:rsid w:val="5687CE21"/>
    <w:rsid w:val="56B941D1"/>
    <w:rsid w:val="56DBE13E"/>
    <w:rsid w:val="56DE882C"/>
    <w:rsid w:val="56FDE0FD"/>
    <w:rsid w:val="5744381D"/>
    <w:rsid w:val="5768A5FB"/>
    <w:rsid w:val="57AA0805"/>
    <w:rsid w:val="57B67358"/>
    <w:rsid w:val="57E100CC"/>
    <w:rsid w:val="57E2A5A7"/>
    <w:rsid w:val="57EEC8DF"/>
    <w:rsid w:val="5820C3CC"/>
    <w:rsid w:val="584D17AC"/>
    <w:rsid w:val="58ED86FA"/>
    <w:rsid w:val="591FD5CA"/>
    <w:rsid w:val="5943A7CE"/>
    <w:rsid w:val="5988617B"/>
    <w:rsid w:val="59AE2584"/>
    <w:rsid w:val="59C993E9"/>
    <w:rsid w:val="59FAA3BE"/>
    <w:rsid w:val="5A23435C"/>
    <w:rsid w:val="5A3805EB"/>
    <w:rsid w:val="5A5589D8"/>
    <w:rsid w:val="5A87F1A4"/>
    <w:rsid w:val="5AA2EE5D"/>
    <w:rsid w:val="5B03CA82"/>
    <w:rsid w:val="5B182E71"/>
    <w:rsid w:val="5B77EDD5"/>
    <w:rsid w:val="5BC2CAFD"/>
    <w:rsid w:val="5BC7FF6B"/>
    <w:rsid w:val="5BD1E633"/>
    <w:rsid w:val="5C103F66"/>
    <w:rsid w:val="5C15E85F"/>
    <w:rsid w:val="5C755BDD"/>
    <w:rsid w:val="5C790094"/>
    <w:rsid w:val="5C7A683D"/>
    <w:rsid w:val="5C7E15B0"/>
    <w:rsid w:val="5CB63FAE"/>
    <w:rsid w:val="5CCF979E"/>
    <w:rsid w:val="5D11D276"/>
    <w:rsid w:val="5DB80FEE"/>
    <w:rsid w:val="5DCA8484"/>
    <w:rsid w:val="5DFDE3C4"/>
    <w:rsid w:val="5E2C9CF8"/>
    <w:rsid w:val="5E5524AC"/>
    <w:rsid w:val="5E8085C1"/>
    <w:rsid w:val="5EB9A352"/>
    <w:rsid w:val="5EDAB6BC"/>
    <w:rsid w:val="5EDD517C"/>
    <w:rsid w:val="5EE2F5F4"/>
    <w:rsid w:val="5F160322"/>
    <w:rsid w:val="5F2D0106"/>
    <w:rsid w:val="5F330721"/>
    <w:rsid w:val="5F6ABBE4"/>
    <w:rsid w:val="5F7ADA0E"/>
    <w:rsid w:val="5F8E1B91"/>
    <w:rsid w:val="5FD4CC30"/>
    <w:rsid w:val="5FDFD0B4"/>
    <w:rsid w:val="5FFAE7D3"/>
    <w:rsid w:val="6004CE34"/>
    <w:rsid w:val="60065393"/>
    <w:rsid w:val="6034A595"/>
    <w:rsid w:val="60A2D985"/>
    <w:rsid w:val="60FA34EA"/>
    <w:rsid w:val="611B361C"/>
    <w:rsid w:val="61A942DB"/>
    <w:rsid w:val="62145993"/>
    <w:rsid w:val="6259886E"/>
    <w:rsid w:val="62758EDD"/>
    <w:rsid w:val="62A9964B"/>
    <w:rsid w:val="62BF568E"/>
    <w:rsid w:val="62CF290A"/>
    <w:rsid w:val="62E26A3D"/>
    <w:rsid w:val="62F2EE59"/>
    <w:rsid w:val="631014AC"/>
    <w:rsid w:val="6337F107"/>
    <w:rsid w:val="6351E43D"/>
    <w:rsid w:val="6391BAB6"/>
    <w:rsid w:val="63B39DD0"/>
    <w:rsid w:val="63C8C759"/>
    <w:rsid w:val="63EF5E61"/>
    <w:rsid w:val="64502038"/>
    <w:rsid w:val="64502D2D"/>
    <w:rsid w:val="645D6BE0"/>
    <w:rsid w:val="64A28A2C"/>
    <w:rsid w:val="64AB5EC6"/>
    <w:rsid w:val="64E0A93C"/>
    <w:rsid w:val="64FF60D0"/>
    <w:rsid w:val="65253912"/>
    <w:rsid w:val="65A22EA8"/>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AC4E8"/>
    <w:rsid w:val="67DDF420"/>
    <w:rsid w:val="67E488FC"/>
    <w:rsid w:val="67ED7879"/>
    <w:rsid w:val="67FA388C"/>
    <w:rsid w:val="680C99E6"/>
    <w:rsid w:val="680D7AE3"/>
    <w:rsid w:val="688C541B"/>
    <w:rsid w:val="6922EE43"/>
    <w:rsid w:val="692AC0F0"/>
    <w:rsid w:val="69447F5F"/>
    <w:rsid w:val="694D65FF"/>
    <w:rsid w:val="695A746C"/>
    <w:rsid w:val="69645008"/>
    <w:rsid w:val="699BA2C2"/>
    <w:rsid w:val="699D2CCA"/>
    <w:rsid w:val="69A3D64D"/>
    <w:rsid w:val="69C48B0D"/>
    <w:rsid w:val="6A160745"/>
    <w:rsid w:val="6A1DF6E8"/>
    <w:rsid w:val="6A3245C6"/>
    <w:rsid w:val="6A57BD67"/>
    <w:rsid w:val="6ACCEA26"/>
    <w:rsid w:val="6AE2BF97"/>
    <w:rsid w:val="6AEAB7EF"/>
    <w:rsid w:val="6AF12E49"/>
    <w:rsid w:val="6B2C202E"/>
    <w:rsid w:val="6B43C1B0"/>
    <w:rsid w:val="6B6D5A0B"/>
    <w:rsid w:val="6B8C59BE"/>
    <w:rsid w:val="6BAB5BB4"/>
    <w:rsid w:val="6BC4E949"/>
    <w:rsid w:val="6BC89033"/>
    <w:rsid w:val="6C2AB020"/>
    <w:rsid w:val="6C5B7D98"/>
    <w:rsid w:val="6C5C1614"/>
    <w:rsid w:val="6C672763"/>
    <w:rsid w:val="6CC40759"/>
    <w:rsid w:val="6D18607E"/>
    <w:rsid w:val="6D32AACD"/>
    <w:rsid w:val="6D508D7A"/>
    <w:rsid w:val="6D73AD7A"/>
    <w:rsid w:val="6D9F1740"/>
    <w:rsid w:val="6DB51A17"/>
    <w:rsid w:val="6DC37E13"/>
    <w:rsid w:val="6DF67BBE"/>
    <w:rsid w:val="6E00BFA8"/>
    <w:rsid w:val="6E05B31C"/>
    <w:rsid w:val="6E6D0B27"/>
    <w:rsid w:val="6EBDAFD5"/>
    <w:rsid w:val="6F4875AE"/>
    <w:rsid w:val="6F60A3EB"/>
    <w:rsid w:val="6F6F38B2"/>
    <w:rsid w:val="6FDA1EF6"/>
    <w:rsid w:val="705FD776"/>
    <w:rsid w:val="70A065F4"/>
    <w:rsid w:val="70B23444"/>
    <w:rsid w:val="71033058"/>
    <w:rsid w:val="710A658F"/>
    <w:rsid w:val="71F3A716"/>
    <w:rsid w:val="722311C5"/>
    <w:rsid w:val="72A7AC17"/>
    <w:rsid w:val="72C4EDB9"/>
    <w:rsid w:val="7311B6DE"/>
    <w:rsid w:val="733BC974"/>
    <w:rsid w:val="735D66E0"/>
    <w:rsid w:val="7366F86B"/>
    <w:rsid w:val="736E1234"/>
    <w:rsid w:val="739C9718"/>
    <w:rsid w:val="73A41B1F"/>
    <w:rsid w:val="73FC411C"/>
    <w:rsid w:val="74114999"/>
    <w:rsid w:val="7415B7FE"/>
    <w:rsid w:val="7431E893"/>
    <w:rsid w:val="743AD9F4"/>
    <w:rsid w:val="743B1326"/>
    <w:rsid w:val="7492F7E8"/>
    <w:rsid w:val="749B3F1D"/>
    <w:rsid w:val="74ABFE5A"/>
    <w:rsid w:val="74B84767"/>
    <w:rsid w:val="74BE2161"/>
    <w:rsid w:val="74CC2796"/>
    <w:rsid w:val="75359D12"/>
    <w:rsid w:val="7535E6D1"/>
    <w:rsid w:val="75450E69"/>
    <w:rsid w:val="756D2475"/>
    <w:rsid w:val="7595454F"/>
    <w:rsid w:val="7597A94B"/>
    <w:rsid w:val="7597F461"/>
    <w:rsid w:val="76141488"/>
    <w:rsid w:val="7676D35A"/>
    <w:rsid w:val="76AD8C2B"/>
    <w:rsid w:val="76C13D70"/>
    <w:rsid w:val="76D8EABF"/>
    <w:rsid w:val="76E73DE2"/>
    <w:rsid w:val="7710A728"/>
    <w:rsid w:val="77A064F4"/>
    <w:rsid w:val="77A65621"/>
    <w:rsid w:val="77B377F1"/>
    <w:rsid w:val="77BEC8CA"/>
    <w:rsid w:val="77CC48C9"/>
    <w:rsid w:val="77EFC60C"/>
    <w:rsid w:val="77F364D2"/>
    <w:rsid w:val="784BC743"/>
    <w:rsid w:val="785768A8"/>
    <w:rsid w:val="7858A782"/>
    <w:rsid w:val="7881B38D"/>
    <w:rsid w:val="78AA5C2D"/>
    <w:rsid w:val="78C45654"/>
    <w:rsid w:val="78C7A78F"/>
    <w:rsid w:val="78E01177"/>
    <w:rsid w:val="7940E129"/>
    <w:rsid w:val="79CCF3EB"/>
    <w:rsid w:val="79F10AA6"/>
    <w:rsid w:val="7A07E79B"/>
    <w:rsid w:val="7A566A18"/>
    <w:rsid w:val="7A8D5D7E"/>
    <w:rsid w:val="7A92E55B"/>
    <w:rsid w:val="7A9BE0DB"/>
    <w:rsid w:val="7AD3E99A"/>
    <w:rsid w:val="7AFF19FD"/>
    <w:rsid w:val="7B73DFB7"/>
    <w:rsid w:val="7D21AE94"/>
    <w:rsid w:val="7D224D35"/>
    <w:rsid w:val="7D521BC0"/>
    <w:rsid w:val="7D912231"/>
    <w:rsid w:val="7D915E42"/>
    <w:rsid w:val="7DC08D15"/>
    <w:rsid w:val="7DC846F0"/>
    <w:rsid w:val="7E051BE0"/>
    <w:rsid w:val="7E216D7C"/>
    <w:rsid w:val="7E7AD4DA"/>
    <w:rsid w:val="7E804FEF"/>
    <w:rsid w:val="7E85AC65"/>
    <w:rsid w:val="7E936A87"/>
    <w:rsid w:val="7F055E15"/>
    <w:rsid w:val="7F304C33"/>
    <w:rsid w:val="7F327DCF"/>
    <w:rsid w:val="7F5692B1"/>
    <w:rsid w:val="7F701DE0"/>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www.gafi.gov.eg/English/StartaBusiness/Laws-and-Regulations/PublishingImages/Pages/BusinessLaws/Investment%20Law%20english%20ban.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93</Pages>
  <Words>22162</Words>
  <Characters>126324</Characters>
  <Application>Microsoft Office Word</Application>
  <DocSecurity>0</DocSecurity>
  <Lines>1052</Lines>
  <Paragraphs>296</Paragraphs>
  <ScaleCrop>false</ScaleCrop>
  <Company/>
  <LinksUpToDate>false</LinksUpToDate>
  <CharactersWithSpaces>148190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2</cp:revision>
  <cp:lastPrinted>2025-03-21T00:14:00Z</cp:lastPrinted>
  <dcterms:created xsi:type="dcterms:W3CDTF">2025-07-01T15:37:00Z</dcterms:created>
  <dcterms:modified xsi:type="dcterms:W3CDTF">2025-07-01T15:37:00Z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